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086" w14:textId="3F1C737C" w:rsid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000000" w:themeColor="text1"/>
          <w:sz w:val="48"/>
          <w:szCs w:val="48"/>
          <w:lang w:val="en-GB"/>
        </w:rPr>
      </w:pP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48"/>
          <w:szCs w:val="48"/>
          <w:lang w:val="en-GB"/>
        </w:rPr>
        <w:t>FATHER’S DAY MENU 35PP</w:t>
      </w:r>
    </w:p>
    <w:p w14:paraId="3A3F2B35" w14:textId="013507A6" w:rsidR="0069433E" w:rsidRPr="006F7068" w:rsidRDefault="0069433E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000000" w:themeColor="text1"/>
          <w:sz w:val="48"/>
          <w:szCs w:val="48"/>
          <w:lang w:val="en-GB"/>
        </w:rPr>
      </w:pP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48"/>
          <w:szCs w:val="48"/>
          <w:lang w:val="en-GB"/>
        </w:rPr>
        <w:t>19</w:t>
      </w:r>
      <w:r w:rsidRPr="0069433E">
        <w:rPr>
          <w:rFonts w:ascii="Glacial Indifference" w:eastAsia="Times New Roman" w:hAnsi="Glacial Indifference" w:cs="Times New Roman"/>
          <w:b/>
          <w:bCs/>
          <w:color w:val="000000" w:themeColor="text1"/>
          <w:sz w:val="48"/>
          <w:szCs w:val="48"/>
          <w:vertAlign w:val="superscript"/>
          <w:lang w:val="en-GB"/>
        </w:rPr>
        <w:t>TH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48"/>
          <w:szCs w:val="48"/>
          <w:lang w:val="en-GB"/>
        </w:rPr>
        <w:t xml:space="preserve"> JUNE 2022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48"/>
          <w:szCs w:val="48"/>
          <w:lang w:val="en-GB"/>
        </w:rPr>
        <w:tab/>
      </w:r>
    </w:p>
    <w:p w14:paraId="7CFB7471" w14:textId="77777777" w:rsidR="006F7068" w:rsidRPr="006F7068" w:rsidRDefault="006F7068" w:rsidP="006F7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55AF02FF" w14:textId="77777777" w:rsidR="006F7068" w:rsidRPr="0069433E" w:rsidRDefault="006F7068" w:rsidP="006F7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en-GB"/>
        </w:rPr>
      </w:pPr>
    </w:p>
    <w:p w14:paraId="09C63DCE" w14:textId="77777777" w:rsidR="006F7068" w:rsidRPr="006F7068" w:rsidRDefault="006F7068" w:rsidP="006943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153DCE32" w14:textId="2D498211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</w:pP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Amuse-bouche (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P</w:t>
      </w: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 xml:space="preserve">aired with 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B</w:t>
      </w: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 xml:space="preserve">rut 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R</w:t>
      </w: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eserve 2018)</w:t>
      </w:r>
    </w:p>
    <w:p w14:paraId="7F1C1D24" w14:textId="77777777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</w:pPr>
    </w:p>
    <w:p w14:paraId="5CC75755" w14:textId="61E6079A" w:rsid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  <w:r w:rsidRPr="006F7068">
        <w:rPr>
          <w:rFonts w:ascii="Glacial Indifference" w:eastAsia="Times New Roman" w:hAnsi="Glacial Indifference" w:cs="Times New Roman"/>
          <w:sz w:val="28"/>
          <w:szCs w:val="32"/>
          <w:lang w:val="en-GB"/>
        </w:rPr>
        <w:t>Ancient Greek Propyra, Santorini Fava Dip, Hand-Picked Wild Oregano, Kleos Kalamata Extra</w:t>
      </w:r>
      <w:r>
        <w:rPr>
          <w:rFonts w:ascii="Glacial Indifference" w:eastAsia="Times New Roman" w:hAnsi="Glacial Indifference" w:cs="Times New Roman"/>
          <w:sz w:val="28"/>
          <w:szCs w:val="32"/>
          <w:lang w:val="en-GB"/>
        </w:rPr>
        <w:t xml:space="preserve"> </w:t>
      </w:r>
      <w:r w:rsidRPr="006F7068">
        <w:rPr>
          <w:rFonts w:ascii="Glacial Indifference" w:eastAsia="Times New Roman" w:hAnsi="Glacial Indifference" w:cs="Times New Roman"/>
          <w:sz w:val="28"/>
          <w:szCs w:val="32"/>
          <w:lang w:val="en-GB"/>
        </w:rPr>
        <w:t>Virgin Olive Oil</w:t>
      </w:r>
      <w:r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 xml:space="preserve"> </w:t>
      </w:r>
      <w:r w:rsidRPr="006F7068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>(390kcal) (VG)</w:t>
      </w:r>
    </w:p>
    <w:p w14:paraId="2863838D" w14:textId="77777777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</w:p>
    <w:p w14:paraId="5154B8B7" w14:textId="77777777" w:rsidR="009E6C91" w:rsidRPr="006F7068" w:rsidRDefault="009E6C91" w:rsidP="0069433E">
      <w:pPr>
        <w:spacing w:after="0" w:line="240" w:lineRule="auto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</w:p>
    <w:p w14:paraId="0A299B2A" w14:textId="53AF22F9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</w:pP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Starter (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P</w:t>
      </w: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 xml:space="preserve">aired with 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B</w:t>
      </w: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 xml:space="preserve">rut 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R</w:t>
      </w: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eserve 2018)</w:t>
      </w:r>
    </w:p>
    <w:p w14:paraId="79326110" w14:textId="77777777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</w:pPr>
    </w:p>
    <w:p w14:paraId="1CC2959B" w14:textId="77777777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</w:pPr>
      <w:r w:rsidRPr="006F7068"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  <w:t>Gressingham Duck &amp; Castelvetrano Olives Terrine, Organic Watercress, Celeriac Remoulade, Pickled Candy Romanesco, and Crusty White Sourdough (429kcal)</w:t>
      </w:r>
    </w:p>
    <w:p w14:paraId="6FF21946" w14:textId="09149847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</w:pPr>
      <w:r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  <w:t>------</w:t>
      </w:r>
    </w:p>
    <w:p w14:paraId="33457689" w14:textId="693BD353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</w:pPr>
      <w:r w:rsidRPr="006F7068"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  <w:t>Herbed Vegetables Terrine, Organic Watercress, Celeriac Remoulade, Pickled Candy Romanesco, and Crusty White Sourdough</w:t>
      </w:r>
      <w:r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  <w:t xml:space="preserve"> </w:t>
      </w:r>
      <w:r w:rsidRPr="006F7068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>(271kcal) (VG – GF Version)</w:t>
      </w:r>
    </w:p>
    <w:p w14:paraId="39703EA0" w14:textId="23B681B7" w:rsid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</w:p>
    <w:p w14:paraId="7B07DB3C" w14:textId="77777777" w:rsidR="006F7068" w:rsidRPr="006F7068" w:rsidRDefault="006F7068" w:rsidP="0069433E">
      <w:pPr>
        <w:spacing w:after="0" w:line="240" w:lineRule="auto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</w:p>
    <w:p w14:paraId="77727864" w14:textId="1B966DF8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</w:pP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Main (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P</w:t>
      </w: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 xml:space="preserve">aired with Guinevere </w:t>
      </w:r>
      <w:r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C</w:t>
      </w:r>
      <w:r w:rsidRPr="006F7068">
        <w:rPr>
          <w:rFonts w:ascii="Glacial Indifference" w:eastAsia="Times New Roman" w:hAnsi="Glacial Indifference" w:cs="Times New Roman"/>
          <w:b/>
          <w:bCs/>
          <w:color w:val="000000" w:themeColor="text1"/>
          <w:sz w:val="28"/>
          <w:szCs w:val="32"/>
          <w:lang w:val="en-GB"/>
        </w:rPr>
        <w:t>hardonnay 2019)</w:t>
      </w:r>
    </w:p>
    <w:p w14:paraId="7D818E3C" w14:textId="77777777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</w:p>
    <w:p w14:paraId="559AB4C9" w14:textId="3A205B2B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  <w:r w:rsidRPr="006F7068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>Slow Roasted Free Range British Pork Belly, Maple Syrup Glazsted Heritage Carrots, Red Cabbage &amp; Fennel Slaw, Horseradish Mash, Fried Onion, and Apple Sauce</w:t>
      </w:r>
      <w:r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 xml:space="preserve"> </w:t>
      </w:r>
      <w:r w:rsidRPr="006F7068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>(1249kcal) (GF)</w:t>
      </w:r>
    </w:p>
    <w:p w14:paraId="7288AA3D" w14:textId="10C3D3E6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</w:pPr>
      <w:r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  <w:t>------</w:t>
      </w:r>
    </w:p>
    <w:p w14:paraId="6A7BF43B" w14:textId="4DD6CDD9" w:rsid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  <w:r w:rsidRPr="006F7068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>Quick Roasted Florets of Organic Tenderstem Broccoli, Maple Syrup Glazsted Heritage Carrots, Red Cabbage &amp; Fennel Slaw, Horseradish Mash, Fried Onion, and Apple Sauce</w:t>
      </w:r>
      <w:r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 xml:space="preserve"> </w:t>
      </w:r>
      <w:r w:rsidRPr="006F7068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>(960</w:t>
      </w:r>
      <w:proofErr w:type="gramStart"/>
      <w:r w:rsidR="009E6C91" w:rsidRPr="006F7068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 xml:space="preserve">kcal) </w:t>
      </w:r>
      <w:r w:rsidR="009E6C91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 xml:space="preserve">  </w:t>
      </w:r>
      <w:proofErr w:type="gramEnd"/>
      <w:r w:rsidR="009E6C91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 xml:space="preserve">      </w:t>
      </w:r>
      <w:r w:rsidRPr="006F7068"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  <w:t>(VG – GF Version)</w:t>
      </w:r>
    </w:p>
    <w:p w14:paraId="7B2E923C" w14:textId="44ACF8F0" w:rsid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</w:p>
    <w:p w14:paraId="275FDD38" w14:textId="77777777" w:rsidR="009E6C91" w:rsidRPr="006F7068" w:rsidRDefault="009E6C91" w:rsidP="0069433E">
      <w:pPr>
        <w:spacing w:after="0" w:line="240" w:lineRule="auto"/>
        <w:rPr>
          <w:rFonts w:ascii="Glacial Indifference" w:eastAsia="Times New Roman" w:hAnsi="Glacial Indifference" w:cs="Times New Roman"/>
          <w:color w:val="000000" w:themeColor="text1"/>
          <w:sz w:val="28"/>
          <w:szCs w:val="32"/>
          <w:lang w:val="en-GB"/>
        </w:rPr>
      </w:pPr>
    </w:p>
    <w:p w14:paraId="5D3336EC" w14:textId="72205CFA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222A35"/>
          <w:sz w:val="28"/>
          <w:szCs w:val="32"/>
          <w:lang w:val="en-GB"/>
        </w:rPr>
      </w:pPr>
      <w:r w:rsidRPr="006F7068">
        <w:rPr>
          <w:rFonts w:ascii="Glacial Indifference" w:eastAsia="Times New Roman" w:hAnsi="Glacial Indifference" w:cs="Times New Roman"/>
          <w:b/>
          <w:bCs/>
          <w:color w:val="222A35"/>
          <w:sz w:val="28"/>
          <w:szCs w:val="32"/>
          <w:lang w:val="en-GB"/>
        </w:rPr>
        <w:t>Dessert (</w:t>
      </w:r>
      <w:r>
        <w:rPr>
          <w:rFonts w:ascii="Glacial Indifference" w:eastAsia="Times New Roman" w:hAnsi="Glacial Indifference" w:cs="Times New Roman"/>
          <w:b/>
          <w:bCs/>
          <w:color w:val="222A35"/>
          <w:sz w:val="28"/>
          <w:szCs w:val="32"/>
          <w:lang w:val="en-GB"/>
        </w:rPr>
        <w:t>P</w:t>
      </w:r>
      <w:r w:rsidRPr="006F7068">
        <w:rPr>
          <w:rFonts w:ascii="Glacial Indifference" w:eastAsia="Times New Roman" w:hAnsi="Glacial Indifference" w:cs="Times New Roman"/>
          <w:b/>
          <w:bCs/>
          <w:color w:val="222A35"/>
          <w:sz w:val="28"/>
          <w:szCs w:val="32"/>
          <w:lang w:val="en-GB"/>
        </w:rPr>
        <w:t>aired with Brut Rose’)</w:t>
      </w:r>
    </w:p>
    <w:p w14:paraId="10CED607" w14:textId="77777777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b/>
          <w:bCs/>
          <w:color w:val="222A35"/>
          <w:sz w:val="28"/>
          <w:szCs w:val="32"/>
          <w:lang w:val="en-GB"/>
        </w:rPr>
      </w:pPr>
    </w:p>
    <w:p w14:paraId="69F5794C" w14:textId="62C44CB1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sz w:val="28"/>
          <w:szCs w:val="32"/>
          <w:lang w:val="en-US"/>
        </w:rPr>
      </w:pPr>
      <w:bookmarkStart w:id="0" w:name="OLE_LINK1"/>
      <w:bookmarkStart w:id="1" w:name="OLE_LINK2"/>
      <w:r w:rsidRPr="006F7068">
        <w:rPr>
          <w:rFonts w:ascii="Glacial Indifference" w:eastAsia="Times New Roman" w:hAnsi="Glacial Indifference" w:cs="Times New Roman"/>
          <w:sz w:val="28"/>
          <w:szCs w:val="32"/>
          <w:lang w:val="en-US"/>
        </w:rPr>
        <w:t>Homemade Dark Chocolate Brownie, Whipped Salted Caramel Ganache</w:t>
      </w:r>
      <w:bookmarkEnd w:id="0"/>
      <w:bookmarkEnd w:id="1"/>
      <w:r w:rsidRPr="006F7068">
        <w:rPr>
          <w:rFonts w:ascii="Glacial Indifference" w:eastAsia="Times New Roman" w:hAnsi="Glacial Indifference" w:cs="Times New Roman"/>
          <w:sz w:val="28"/>
          <w:szCs w:val="32"/>
          <w:lang w:val="en-US"/>
        </w:rPr>
        <w:t>, Bleiswijk Vanilla</w:t>
      </w:r>
      <w:r>
        <w:rPr>
          <w:rFonts w:ascii="Glacial Indifference" w:eastAsia="Times New Roman" w:hAnsi="Glacial Indifference" w:cs="Times New Roman"/>
          <w:sz w:val="28"/>
          <w:szCs w:val="32"/>
          <w:lang w:val="en-US"/>
        </w:rPr>
        <w:t xml:space="preserve">       </w:t>
      </w:r>
      <w:r w:rsidRPr="006F7068">
        <w:rPr>
          <w:rFonts w:ascii="Glacial Indifference" w:eastAsia="Times New Roman" w:hAnsi="Glacial Indifference" w:cs="Times New Roman"/>
          <w:sz w:val="28"/>
          <w:szCs w:val="32"/>
          <w:lang w:val="en-US"/>
        </w:rPr>
        <w:t xml:space="preserve"> Ice</w:t>
      </w:r>
      <w:r>
        <w:rPr>
          <w:rFonts w:ascii="Glacial Indifference" w:eastAsia="Times New Roman" w:hAnsi="Glacial Indifference" w:cs="Times New Roman"/>
          <w:sz w:val="28"/>
          <w:szCs w:val="32"/>
          <w:lang w:val="en-US"/>
        </w:rPr>
        <w:t xml:space="preserve"> </w:t>
      </w:r>
      <w:r w:rsidRPr="006F7068">
        <w:rPr>
          <w:rFonts w:ascii="Glacial Indifference" w:eastAsia="Times New Roman" w:hAnsi="Glacial Indifference" w:cs="Times New Roman"/>
          <w:sz w:val="28"/>
          <w:szCs w:val="32"/>
          <w:lang w:val="en-US"/>
        </w:rPr>
        <w:t>Cream (300kcal)</w:t>
      </w:r>
    </w:p>
    <w:p w14:paraId="7FF7E097" w14:textId="7FA3871A" w:rsidR="006F7068" w:rsidRPr="006F7068" w:rsidRDefault="00D260C3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</w:pPr>
      <w:r>
        <w:rPr>
          <w:rFonts w:ascii="Glacial Indifference" w:eastAsia="Times New Roman" w:hAnsi="Glacial Indifference" w:cs="Times New Roman"/>
          <w:color w:val="201F1E"/>
          <w:sz w:val="28"/>
          <w:szCs w:val="32"/>
          <w:shd w:val="clear" w:color="auto" w:fill="FFFFFF"/>
          <w:lang w:val="en-GB" w:eastAsia="en-GB"/>
        </w:rPr>
        <w:t>------</w:t>
      </w:r>
    </w:p>
    <w:p w14:paraId="7CC3DCEC" w14:textId="2C9F6228" w:rsidR="006F7068" w:rsidRPr="006F7068" w:rsidRDefault="006F7068" w:rsidP="006F7068">
      <w:pPr>
        <w:spacing w:after="0" w:line="240" w:lineRule="auto"/>
        <w:jc w:val="center"/>
        <w:rPr>
          <w:rFonts w:ascii="Glacial Indifference" w:eastAsia="Times New Roman" w:hAnsi="Glacial Indifference" w:cs="Times New Roman"/>
          <w:color w:val="222A35"/>
          <w:sz w:val="28"/>
          <w:szCs w:val="32"/>
          <w:lang w:val="en-GB"/>
        </w:rPr>
      </w:pPr>
      <w:r w:rsidRPr="006F7068">
        <w:rPr>
          <w:rFonts w:ascii="Glacial Indifference" w:eastAsia="Times New Roman" w:hAnsi="Glacial Indifference" w:cs="Times New Roman"/>
          <w:sz w:val="28"/>
          <w:szCs w:val="32"/>
          <w:lang w:val="en-US"/>
        </w:rPr>
        <w:t>Lemon Blueberry Paleo Cheesecake, Organic British Blueberries, Raw Almonds, Whipped Coconut Yogurt</w:t>
      </w:r>
      <w:r>
        <w:rPr>
          <w:rFonts w:ascii="Glacial Indifference" w:eastAsia="Times New Roman" w:hAnsi="Glacial Indifference" w:cs="Times New Roman"/>
          <w:color w:val="222A35"/>
          <w:sz w:val="28"/>
          <w:szCs w:val="32"/>
          <w:lang w:val="en-GB"/>
        </w:rPr>
        <w:t xml:space="preserve"> </w:t>
      </w:r>
      <w:r w:rsidRPr="006F7068">
        <w:rPr>
          <w:rFonts w:ascii="Glacial Indifference" w:eastAsia="Times New Roman" w:hAnsi="Glacial Indifference" w:cs="Times New Roman"/>
          <w:color w:val="222A35"/>
          <w:sz w:val="28"/>
          <w:szCs w:val="32"/>
          <w:lang w:val="en-GB"/>
        </w:rPr>
        <w:t>(538kcal) (VG) (GF)</w:t>
      </w:r>
    </w:p>
    <w:p w14:paraId="5968D487" w14:textId="77777777" w:rsidR="006F7068" w:rsidRPr="006F7068" w:rsidRDefault="006F7068" w:rsidP="009E6C91">
      <w:pPr>
        <w:spacing w:after="0" w:line="240" w:lineRule="auto"/>
        <w:rPr>
          <w:rFonts w:ascii="Glacial Indifference" w:eastAsia="Times New Roman" w:hAnsi="Glacial Indifference" w:cs="Segoe UI"/>
          <w:sz w:val="28"/>
          <w:szCs w:val="32"/>
          <w:lang w:val="en-GB"/>
        </w:rPr>
      </w:pPr>
    </w:p>
    <w:p w14:paraId="6370641B" w14:textId="59BD6977" w:rsidR="004B5F69" w:rsidRPr="006F7068" w:rsidRDefault="004B5F69" w:rsidP="006F7068">
      <w:pPr>
        <w:jc w:val="center"/>
      </w:pPr>
    </w:p>
    <w:sectPr w:rsidR="004B5F69" w:rsidRPr="006F7068" w:rsidSect="00504A9B">
      <w:footerReference w:type="default" r:id="rId7"/>
      <w:pgSz w:w="11906" w:h="16838"/>
      <w:pgMar w:top="624" w:right="567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2B4" w14:textId="77777777" w:rsidR="009A4E2F" w:rsidRDefault="009A4E2F" w:rsidP="00696A0A">
      <w:pPr>
        <w:spacing w:after="0" w:line="240" w:lineRule="auto"/>
      </w:pPr>
      <w:r>
        <w:separator/>
      </w:r>
    </w:p>
  </w:endnote>
  <w:endnote w:type="continuationSeparator" w:id="0">
    <w:p w14:paraId="17432CAE" w14:textId="77777777" w:rsidR="009A4E2F" w:rsidRDefault="009A4E2F" w:rsidP="0069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altName w:val="Calibri"/>
    <w:charset w:val="00"/>
    <w:family w:val="modern"/>
    <w:pitch w:val="variable"/>
    <w:sig w:usb0="80000027" w:usb1="10000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CDD7" w14:textId="5F40622C" w:rsidR="006F274D" w:rsidRDefault="006F274D" w:rsidP="006F274D">
    <w:pPr>
      <w:tabs>
        <w:tab w:val="center" w:pos="4513"/>
        <w:tab w:val="right" w:pos="9026"/>
      </w:tabs>
      <w:spacing w:after="0" w:line="240" w:lineRule="auto"/>
      <w:jc w:val="center"/>
      <w:rPr>
        <w:rFonts w:ascii="Agency FB" w:eastAsia="Times New Roman" w:hAnsi="Agency FB" w:cs="Times New Roman"/>
      </w:rPr>
    </w:pPr>
    <w:r>
      <w:rPr>
        <w:rFonts w:ascii="Agency FB" w:eastAsia="Times New Roman" w:hAnsi="Agency FB" w:cs="Times New Roman"/>
      </w:rPr>
      <w:t xml:space="preserve">If you have any dietary requirements or food allergies, please let us know. However, please be aware that due to shared cooking &amp; preparation areas, we cannot guarantee that any menu item is allergen free. Some dishes may contain small </w:t>
    </w:r>
    <w:r w:rsidR="00842D3E">
      <w:rPr>
        <w:rFonts w:ascii="Agency FB" w:eastAsia="Times New Roman" w:hAnsi="Agency FB" w:cs="Times New Roman"/>
      </w:rPr>
      <w:t>b</w:t>
    </w:r>
    <w:r>
      <w:rPr>
        <w:rFonts w:ascii="Agency FB" w:eastAsia="Times New Roman" w:hAnsi="Agency FB" w:cs="Times New Roman"/>
      </w:rPr>
      <w:t>o</w:t>
    </w:r>
    <w:r w:rsidR="00842D3E">
      <w:rPr>
        <w:rFonts w:ascii="Agency FB" w:eastAsia="Times New Roman" w:hAnsi="Agency FB" w:cs="Times New Roman"/>
      </w:rPr>
      <w:t>n</w:t>
    </w:r>
    <w:r>
      <w:rPr>
        <w:rFonts w:ascii="Agency FB" w:eastAsia="Times New Roman" w:hAnsi="Agency FB" w:cs="Times New Roman"/>
      </w:rPr>
      <w:t>e a</w:t>
    </w:r>
    <w:r w:rsidR="00842D3E">
      <w:rPr>
        <w:rFonts w:ascii="Agency FB" w:eastAsia="Times New Roman" w:hAnsi="Agency FB" w:cs="Times New Roman"/>
      </w:rPr>
      <w:t>nd</w:t>
    </w:r>
    <w:r>
      <w:rPr>
        <w:rFonts w:ascii="Agency FB" w:eastAsia="Times New Roman" w:hAnsi="Agency FB" w:cs="Times New Roman"/>
      </w:rPr>
      <w:t xml:space="preserve"> shell fragments.</w:t>
    </w:r>
  </w:p>
  <w:p w14:paraId="48FABF2A" w14:textId="77777777" w:rsidR="006F274D" w:rsidRDefault="006F274D" w:rsidP="00F74AC3">
    <w:pPr>
      <w:tabs>
        <w:tab w:val="center" w:pos="4513"/>
        <w:tab w:val="right" w:pos="9026"/>
      </w:tabs>
      <w:spacing w:after="0" w:line="240" w:lineRule="auto"/>
      <w:jc w:val="center"/>
      <w:rPr>
        <w:rFonts w:ascii="Agency FB" w:eastAsia="Times New Roman" w:hAnsi="Agency FB" w:cs="Times New Roman"/>
      </w:rPr>
    </w:pPr>
  </w:p>
  <w:p w14:paraId="35F19B9C" w14:textId="1E193FB6" w:rsidR="006F274D" w:rsidRDefault="00F74AC3" w:rsidP="006F274D">
    <w:pPr>
      <w:tabs>
        <w:tab w:val="center" w:pos="4513"/>
        <w:tab w:val="right" w:pos="9026"/>
      </w:tabs>
      <w:spacing w:after="0" w:line="240" w:lineRule="auto"/>
      <w:jc w:val="center"/>
      <w:rPr>
        <w:rFonts w:ascii="Agency FB" w:eastAsia="Times New Roman" w:hAnsi="Agency FB" w:cs="Times New Roman"/>
      </w:rPr>
    </w:pPr>
    <w:r w:rsidRPr="00F74AC3">
      <w:rPr>
        <w:rFonts w:ascii="Agency FB" w:eastAsia="Times New Roman" w:hAnsi="Agency FB" w:cs="Times New Roman"/>
      </w:rPr>
      <w:t>Prices are inclusive of VAT. A 12.5% Discretionary service charge will be added to your bill.</w:t>
    </w:r>
  </w:p>
  <w:p w14:paraId="08C976E1" w14:textId="7D4608CB" w:rsidR="00696A0A" w:rsidRPr="006F274D" w:rsidRDefault="006F274D" w:rsidP="006F274D">
    <w:pPr>
      <w:tabs>
        <w:tab w:val="center" w:pos="4513"/>
        <w:tab w:val="right" w:pos="9026"/>
      </w:tabs>
      <w:spacing w:after="0" w:line="240" w:lineRule="auto"/>
      <w:jc w:val="center"/>
      <w:rPr>
        <w:rFonts w:ascii="Agency FB" w:eastAsia="Times New Roman" w:hAnsi="Agency FB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4308D" wp14:editId="73FF241C">
          <wp:simplePos x="0" y="0"/>
          <wp:positionH relativeFrom="margin">
            <wp:posOffset>2512695</wp:posOffset>
          </wp:positionH>
          <wp:positionV relativeFrom="paragraph">
            <wp:posOffset>143510</wp:posOffset>
          </wp:positionV>
          <wp:extent cx="1520190" cy="325755"/>
          <wp:effectExtent l="0" t="0" r="381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8904" w14:textId="77777777" w:rsidR="009A4E2F" w:rsidRDefault="009A4E2F" w:rsidP="00696A0A">
      <w:pPr>
        <w:spacing w:after="0" w:line="240" w:lineRule="auto"/>
      </w:pPr>
      <w:r>
        <w:separator/>
      </w:r>
    </w:p>
  </w:footnote>
  <w:footnote w:type="continuationSeparator" w:id="0">
    <w:p w14:paraId="2756B7BB" w14:textId="77777777" w:rsidR="009A4E2F" w:rsidRDefault="009A4E2F" w:rsidP="00696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69"/>
    <w:rsid w:val="00012F59"/>
    <w:rsid w:val="00031989"/>
    <w:rsid w:val="00053A91"/>
    <w:rsid w:val="00055FA7"/>
    <w:rsid w:val="000828C6"/>
    <w:rsid w:val="000D30CE"/>
    <w:rsid w:val="000E248D"/>
    <w:rsid w:val="000E54C0"/>
    <w:rsid w:val="0010335D"/>
    <w:rsid w:val="00104948"/>
    <w:rsid w:val="00121382"/>
    <w:rsid w:val="00123076"/>
    <w:rsid w:val="00126EEB"/>
    <w:rsid w:val="00135675"/>
    <w:rsid w:val="0014565F"/>
    <w:rsid w:val="00154900"/>
    <w:rsid w:val="001566FB"/>
    <w:rsid w:val="00165928"/>
    <w:rsid w:val="00172241"/>
    <w:rsid w:val="00176D7D"/>
    <w:rsid w:val="00184CF9"/>
    <w:rsid w:val="001A6042"/>
    <w:rsid w:val="001E308E"/>
    <w:rsid w:val="0024447A"/>
    <w:rsid w:val="00245904"/>
    <w:rsid w:val="00262AA6"/>
    <w:rsid w:val="00285993"/>
    <w:rsid w:val="002C0E5A"/>
    <w:rsid w:val="002C6B62"/>
    <w:rsid w:val="002E3F9B"/>
    <w:rsid w:val="00300195"/>
    <w:rsid w:val="00315901"/>
    <w:rsid w:val="00324A7B"/>
    <w:rsid w:val="00333864"/>
    <w:rsid w:val="003361C1"/>
    <w:rsid w:val="00346B05"/>
    <w:rsid w:val="00355716"/>
    <w:rsid w:val="003901E7"/>
    <w:rsid w:val="00394341"/>
    <w:rsid w:val="003A19F4"/>
    <w:rsid w:val="003A2406"/>
    <w:rsid w:val="003A55B7"/>
    <w:rsid w:val="003A6627"/>
    <w:rsid w:val="003B7223"/>
    <w:rsid w:val="003F6321"/>
    <w:rsid w:val="004076B8"/>
    <w:rsid w:val="0042045F"/>
    <w:rsid w:val="00425CCF"/>
    <w:rsid w:val="004274F9"/>
    <w:rsid w:val="0043039C"/>
    <w:rsid w:val="004744A1"/>
    <w:rsid w:val="004B5F69"/>
    <w:rsid w:val="004C1DEB"/>
    <w:rsid w:val="00504A9B"/>
    <w:rsid w:val="00514645"/>
    <w:rsid w:val="00524568"/>
    <w:rsid w:val="00571085"/>
    <w:rsid w:val="0057641D"/>
    <w:rsid w:val="005C32BB"/>
    <w:rsid w:val="005C413D"/>
    <w:rsid w:val="005D03A4"/>
    <w:rsid w:val="005D1D12"/>
    <w:rsid w:val="005F2C99"/>
    <w:rsid w:val="00603A3E"/>
    <w:rsid w:val="0061242C"/>
    <w:rsid w:val="006138E8"/>
    <w:rsid w:val="006234C1"/>
    <w:rsid w:val="006259C6"/>
    <w:rsid w:val="006345EC"/>
    <w:rsid w:val="00645610"/>
    <w:rsid w:val="006543B4"/>
    <w:rsid w:val="00660319"/>
    <w:rsid w:val="00660959"/>
    <w:rsid w:val="0066330F"/>
    <w:rsid w:val="006709F7"/>
    <w:rsid w:val="0067692D"/>
    <w:rsid w:val="00686336"/>
    <w:rsid w:val="00686A6A"/>
    <w:rsid w:val="00691A23"/>
    <w:rsid w:val="006922E1"/>
    <w:rsid w:val="0069433E"/>
    <w:rsid w:val="00695D07"/>
    <w:rsid w:val="00696A0A"/>
    <w:rsid w:val="006B42C0"/>
    <w:rsid w:val="006C7F42"/>
    <w:rsid w:val="006F274D"/>
    <w:rsid w:val="006F7068"/>
    <w:rsid w:val="007000F3"/>
    <w:rsid w:val="00701D96"/>
    <w:rsid w:val="0073077F"/>
    <w:rsid w:val="00761F47"/>
    <w:rsid w:val="00775F47"/>
    <w:rsid w:val="00781368"/>
    <w:rsid w:val="00784023"/>
    <w:rsid w:val="00787C5F"/>
    <w:rsid w:val="0079386F"/>
    <w:rsid w:val="007B2738"/>
    <w:rsid w:val="007C6B5D"/>
    <w:rsid w:val="007D06DB"/>
    <w:rsid w:val="007D41B0"/>
    <w:rsid w:val="007D5DBE"/>
    <w:rsid w:val="007E2F02"/>
    <w:rsid w:val="007F3B49"/>
    <w:rsid w:val="00812981"/>
    <w:rsid w:val="008306BD"/>
    <w:rsid w:val="008318D8"/>
    <w:rsid w:val="0083461A"/>
    <w:rsid w:val="0084101F"/>
    <w:rsid w:val="00842D3E"/>
    <w:rsid w:val="00865DEA"/>
    <w:rsid w:val="008738BA"/>
    <w:rsid w:val="00881E29"/>
    <w:rsid w:val="008C0EAA"/>
    <w:rsid w:val="008C50A4"/>
    <w:rsid w:val="008E3857"/>
    <w:rsid w:val="008F20A1"/>
    <w:rsid w:val="008F67F9"/>
    <w:rsid w:val="00913D7E"/>
    <w:rsid w:val="00936439"/>
    <w:rsid w:val="009523FD"/>
    <w:rsid w:val="00974700"/>
    <w:rsid w:val="00984E3B"/>
    <w:rsid w:val="009971C8"/>
    <w:rsid w:val="009A27E2"/>
    <w:rsid w:val="009A4E2F"/>
    <w:rsid w:val="009C38D8"/>
    <w:rsid w:val="009E2F99"/>
    <w:rsid w:val="009E6649"/>
    <w:rsid w:val="009E6C91"/>
    <w:rsid w:val="009F258D"/>
    <w:rsid w:val="00A05835"/>
    <w:rsid w:val="00A43C83"/>
    <w:rsid w:val="00A51CCA"/>
    <w:rsid w:val="00A56946"/>
    <w:rsid w:val="00A62246"/>
    <w:rsid w:val="00A91046"/>
    <w:rsid w:val="00A94E98"/>
    <w:rsid w:val="00B160A2"/>
    <w:rsid w:val="00B73426"/>
    <w:rsid w:val="00B734F6"/>
    <w:rsid w:val="00B7756F"/>
    <w:rsid w:val="00B9318A"/>
    <w:rsid w:val="00BC79D6"/>
    <w:rsid w:val="00BD2BCB"/>
    <w:rsid w:val="00BD4910"/>
    <w:rsid w:val="00BE090F"/>
    <w:rsid w:val="00C212EF"/>
    <w:rsid w:val="00C32311"/>
    <w:rsid w:val="00C325C6"/>
    <w:rsid w:val="00C32CEE"/>
    <w:rsid w:val="00C56C73"/>
    <w:rsid w:val="00C618E4"/>
    <w:rsid w:val="00C66594"/>
    <w:rsid w:val="00CA2122"/>
    <w:rsid w:val="00CB70E6"/>
    <w:rsid w:val="00CC165D"/>
    <w:rsid w:val="00D00DFD"/>
    <w:rsid w:val="00D260C3"/>
    <w:rsid w:val="00D60D2D"/>
    <w:rsid w:val="00D75317"/>
    <w:rsid w:val="00D81E0A"/>
    <w:rsid w:val="00D95266"/>
    <w:rsid w:val="00DA232F"/>
    <w:rsid w:val="00DA73AE"/>
    <w:rsid w:val="00DB5206"/>
    <w:rsid w:val="00DC2517"/>
    <w:rsid w:val="00DE54B6"/>
    <w:rsid w:val="00DF1284"/>
    <w:rsid w:val="00E04AF1"/>
    <w:rsid w:val="00E05DC7"/>
    <w:rsid w:val="00E161B0"/>
    <w:rsid w:val="00E32F97"/>
    <w:rsid w:val="00E363BF"/>
    <w:rsid w:val="00E37B26"/>
    <w:rsid w:val="00E611C4"/>
    <w:rsid w:val="00E913BA"/>
    <w:rsid w:val="00EA7EE2"/>
    <w:rsid w:val="00EC6F84"/>
    <w:rsid w:val="00F06273"/>
    <w:rsid w:val="00F25FFF"/>
    <w:rsid w:val="00F35C12"/>
    <w:rsid w:val="00F74AC3"/>
    <w:rsid w:val="00F90C76"/>
    <w:rsid w:val="00FA696A"/>
    <w:rsid w:val="00FA76BF"/>
    <w:rsid w:val="00FD18F3"/>
    <w:rsid w:val="00FD2806"/>
    <w:rsid w:val="00FD5B9C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263A3"/>
  <w15:docId w15:val="{39EE118C-CA95-4C6B-A0C0-FD75B7F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D2806"/>
    <w:pPr>
      <w:spacing w:after="0" w:line="240" w:lineRule="auto"/>
    </w:pPr>
    <w:rPr>
      <w:rFonts w:ascii="Helvetica Neue" w:eastAsia="Helvetica Neue" w:hAnsi="Helvetica Neue" w:cs="Helvetica Neue"/>
      <w:color w:val="000000"/>
      <w:lang w:val="en-GB" w:eastAsia="en-GB"/>
    </w:rPr>
  </w:style>
  <w:style w:type="paragraph" w:customStyle="1" w:styleId="HeaderFooter">
    <w:name w:val="Header &amp; Footer"/>
    <w:rsid w:val="00913D7E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</w:rPr>
  </w:style>
  <w:style w:type="table" w:customStyle="1" w:styleId="Calendar1">
    <w:name w:val="Calendar 1"/>
    <w:basedOn w:val="TableNormal"/>
    <w:uiPriority w:val="99"/>
    <w:qFormat/>
    <w:rsid w:val="00B160A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69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0A"/>
  </w:style>
  <w:style w:type="paragraph" w:styleId="Footer">
    <w:name w:val="footer"/>
    <w:basedOn w:val="Normal"/>
    <w:link w:val="FooterChar"/>
    <w:uiPriority w:val="99"/>
    <w:unhideWhenUsed/>
    <w:rsid w:val="0069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0A"/>
  </w:style>
  <w:style w:type="character" w:styleId="Emphasis">
    <w:name w:val="Emphasis"/>
    <w:basedOn w:val="DefaultParagraphFont"/>
    <w:uiPriority w:val="20"/>
    <w:qFormat/>
    <w:rsid w:val="00346B05"/>
    <w:rPr>
      <w:i/>
      <w:iCs/>
    </w:rPr>
  </w:style>
  <w:style w:type="character" w:customStyle="1" w:styleId="apple-converted-space">
    <w:name w:val="apple-converted-space"/>
    <w:basedOn w:val="DefaultParagraphFont"/>
    <w:rsid w:val="00346B05"/>
  </w:style>
  <w:style w:type="paragraph" w:styleId="ListParagraph">
    <w:name w:val="List Paragraph"/>
    <w:basedOn w:val="Normal"/>
    <w:uiPriority w:val="34"/>
    <w:qFormat/>
    <w:rsid w:val="00F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3CE9-4D24-48B3-873F-D9166D48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Rodrigues, Gilmer</cp:lastModifiedBy>
  <cp:revision>33</cp:revision>
  <cp:lastPrinted>2022-06-07T12:14:00Z</cp:lastPrinted>
  <dcterms:created xsi:type="dcterms:W3CDTF">2021-12-10T17:13:00Z</dcterms:created>
  <dcterms:modified xsi:type="dcterms:W3CDTF">2022-06-07T12:53:00Z</dcterms:modified>
</cp:coreProperties>
</file>