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1A2B" w14:textId="77777777" w:rsidR="00D55AE1" w:rsidRDefault="00D55AE1" w:rsidP="006F7068"/>
    <w:tbl>
      <w:tblPr>
        <w:tblStyle w:val="TableGrid"/>
        <w:tblpPr w:leftFromText="180" w:rightFromText="180" w:vertAnchor="text" w:horzAnchor="margin" w:tblpX="-5" w:tblpY="-5977"/>
        <w:tblW w:w="11207" w:type="dxa"/>
        <w:tblLook w:val="04A0" w:firstRow="1" w:lastRow="0" w:firstColumn="1" w:lastColumn="0" w:noHBand="0" w:noVBand="1"/>
      </w:tblPr>
      <w:tblGrid>
        <w:gridCol w:w="9876"/>
        <w:gridCol w:w="1331"/>
      </w:tblGrid>
      <w:tr w:rsidR="004A613C" w:rsidRPr="00620987" w14:paraId="75EE7257" w14:textId="77777777" w:rsidTr="00D27501">
        <w:trPr>
          <w:trHeight w:val="477"/>
        </w:trPr>
        <w:tc>
          <w:tcPr>
            <w:tcW w:w="1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EAC8C" w14:textId="77777777" w:rsidR="004A613C" w:rsidRDefault="004A613C" w:rsidP="006F7068">
            <w:pPr>
              <w:rPr>
                <w:rFonts w:ascii="Glacial Indifference" w:hAnsi="Glacial Indifference"/>
                <w:b/>
                <w:bCs/>
                <w:sz w:val="18"/>
                <w:szCs w:val="20"/>
                <w:lang w:val="en-US"/>
              </w:rPr>
            </w:pPr>
          </w:p>
        </w:tc>
      </w:tr>
      <w:tr w:rsidR="004A613C" w:rsidRPr="00127C8A" w14:paraId="03453203" w14:textId="77777777" w:rsidTr="00D27501">
        <w:trPr>
          <w:trHeight w:val="477"/>
        </w:trPr>
        <w:tc>
          <w:tcPr>
            <w:tcW w:w="1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C965" w14:textId="79C734CD" w:rsidR="004A613C" w:rsidRPr="00127C8A" w:rsidRDefault="004A613C" w:rsidP="00127C8A">
            <w:pPr>
              <w:jc w:val="center"/>
              <w:rPr>
                <w:rFonts w:ascii="Glacial Indifference" w:hAnsi="Glacial Indifference" w:cs="Tusker Grotesk 4500 Medium"/>
                <w:b/>
                <w:bCs/>
                <w:spacing w:val="20"/>
                <w:sz w:val="20"/>
                <w:szCs w:val="20"/>
                <w:lang w:val="en-IN" w:eastAsia="en-US"/>
              </w:rPr>
            </w:pPr>
            <w:r w:rsidRPr="009E6C91">
              <w:rPr>
                <w:rFonts w:ascii="Glacial Indifference" w:hAnsi="Glacial Indifference" w:cs="Tusker Grotesk 4500 Medium"/>
                <w:b/>
                <w:bCs/>
                <w:spacing w:val="20"/>
                <w:sz w:val="42"/>
                <w:szCs w:val="42"/>
                <w:lang w:val="en-IN" w:eastAsia="en-US"/>
              </w:rPr>
              <w:t>ROOM SERVICE MENU</w:t>
            </w:r>
          </w:p>
        </w:tc>
      </w:tr>
      <w:tr w:rsidR="00D55AE1" w:rsidRPr="00127C8A" w14:paraId="742A4B07" w14:textId="77777777" w:rsidTr="00D27501">
        <w:trPr>
          <w:trHeight w:val="477"/>
        </w:trPr>
        <w:tc>
          <w:tcPr>
            <w:tcW w:w="11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68AF5" w14:textId="77777777" w:rsidR="004A613C" w:rsidRPr="00127C8A" w:rsidRDefault="004A613C" w:rsidP="00127C8A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</w:p>
          <w:p w14:paraId="61F218F8" w14:textId="02D5D1FC" w:rsidR="00D55AE1" w:rsidRPr="00127C8A" w:rsidRDefault="00D55AE1" w:rsidP="00127C8A">
            <w:pPr>
              <w:jc w:val="both"/>
              <w:rPr>
                <w:rFonts w:ascii="Glacial Indifference" w:hAnsi="Glacial Indifference" w:cs="Tusker Grotesk 4500 Medium"/>
                <w:b/>
                <w:bCs/>
                <w:spacing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b/>
                <w:bCs/>
                <w:spacing w:val="20"/>
                <w:lang w:val="en-IN" w:eastAsia="en-US"/>
              </w:rPr>
              <w:t>BREAKFAST MENU 7AM – 11AM</w:t>
            </w:r>
          </w:p>
          <w:p w14:paraId="1FB4BFAE" w14:textId="77777777" w:rsidR="00D55AE1" w:rsidRPr="00127C8A" w:rsidRDefault="00D55AE1" w:rsidP="00127C8A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</w:p>
        </w:tc>
      </w:tr>
      <w:tr w:rsidR="00D55AE1" w:rsidRPr="00127C8A" w14:paraId="634BD623" w14:textId="77777777" w:rsidTr="00D27501">
        <w:trPr>
          <w:trHeight w:val="43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3D10" w14:textId="63777952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Freshly Baked Croissan</w:t>
            </w:r>
            <w:r w:rsidR="00F0072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 (300kcal)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C497B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</w:t>
            </w:r>
          </w:p>
        </w:tc>
      </w:tr>
      <w:tr w:rsidR="00D55AE1" w:rsidRPr="00127C8A" w14:paraId="27F2F68A" w14:textId="77777777" w:rsidTr="00D27501">
        <w:trPr>
          <w:trHeight w:val="408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F07A" w14:textId="6351E763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Blueberry Muffin</w:t>
            </w:r>
            <w:r w:rsidR="00F0072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(271kcal)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(VG) (GF)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06A83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</w:t>
            </w:r>
          </w:p>
        </w:tc>
      </w:tr>
      <w:tr w:rsidR="00D55AE1" w:rsidRPr="00127C8A" w14:paraId="4E274C18" w14:textId="77777777" w:rsidTr="00D27501">
        <w:trPr>
          <w:trHeight w:val="413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C288" w14:textId="44670255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Bowl of Fresh </w:t>
            </w:r>
            <w:r w:rsidR="00A9453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Cut Fruits</w:t>
            </w:r>
            <w:r w:rsidR="00F0072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(121kcal)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(VG) (GF)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B04D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9</w:t>
            </w:r>
          </w:p>
        </w:tc>
      </w:tr>
      <w:tr w:rsidR="00D55AE1" w:rsidRPr="00127C8A" w14:paraId="172819C8" w14:textId="77777777" w:rsidTr="00D27501">
        <w:trPr>
          <w:trHeight w:val="42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118E" w14:textId="59C24A01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Overnight Oats, 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Organic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Strawberries, 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Compote</w:t>
            </w:r>
            <w:r w:rsidR="00F0072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</w:t>
            </w:r>
            <w:r w:rsidR="00B045E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405kcal)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5072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9</w:t>
            </w:r>
          </w:p>
        </w:tc>
      </w:tr>
      <w:tr w:rsidR="00D55AE1" w:rsidRPr="00127C8A" w14:paraId="75C05189" w14:textId="77777777" w:rsidTr="00D27501">
        <w:trPr>
          <w:trHeight w:val="440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1C493" w14:textId="7E806F56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Mayfield Free Range Eggs (Poached, Scrambled, Fried)</w:t>
            </w:r>
            <w:r w:rsidR="00B045E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(150kcal)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(GF)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F4113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</w:t>
            </w:r>
          </w:p>
        </w:tc>
      </w:tr>
      <w:tr w:rsidR="00D55AE1" w:rsidRPr="00127C8A" w14:paraId="52027EFE" w14:textId="77777777" w:rsidTr="00D27501">
        <w:trPr>
          <w:trHeight w:val="555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4FA97" w14:textId="69F31729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Hampshire Free Range Pork Sausage and Bacon, Hash Brown, Mushroom, Baked Beans, Slow Roasted </w:t>
            </w:r>
            <w:r w:rsidR="000E63B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Tomatoes, Eggs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Of your choice</w:t>
            </w:r>
            <w:r w:rsidR="00B045E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</w:t>
            </w:r>
            <w:r w:rsidR="00DE2DF3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998kcal)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5C94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15</w:t>
            </w:r>
          </w:p>
        </w:tc>
      </w:tr>
      <w:tr w:rsidR="00D55AE1" w:rsidRPr="00127C8A" w14:paraId="5C9B3472" w14:textId="77777777" w:rsidTr="00D27501">
        <w:trPr>
          <w:trHeight w:val="427"/>
        </w:trPr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EBF53" w14:textId="582F92CE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Plant-Based Sausage, Hash Brown, Mushroom, Baked Beans, Slow Roasted Tomatoes, Scrambled Tofu</w:t>
            </w:r>
            <w:r w:rsidR="00DE2DF3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(879kcal)</w:t>
            </w:r>
            <w:r w:rsidR="00E1439E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0E63B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(VG)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9FF4" w14:textId="77777777" w:rsidR="00D55AE1" w:rsidRPr="00127C8A" w:rsidRDefault="00D55AE1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15</w:t>
            </w:r>
          </w:p>
        </w:tc>
      </w:tr>
    </w:tbl>
    <w:p w14:paraId="241FEDCE" w14:textId="263945BC" w:rsidR="007D41B0" w:rsidRPr="00127C8A" w:rsidRDefault="00127C8A" w:rsidP="00127C8A">
      <w:pPr>
        <w:jc w:val="both"/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 xml:space="preserve"> ALL DAY</w:t>
      </w:r>
      <w:r w:rsidR="0002326F"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 xml:space="preserve"> MENU 11AM – 11PM</w:t>
      </w:r>
    </w:p>
    <w:tbl>
      <w:tblPr>
        <w:tblStyle w:val="TableGrid"/>
        <w:tblpPr w:leftFromText="180" w:rightFromText="180" w:vertAnchor="text" w:horzAnchor="margin" w:tblpY="247"/>
        <w:tblW w:w="11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8"/>
        <w:gridCol w:w="1333"/>
      </w:tblGrid>
      <w:tr w:rsidR="00514645" w:rsidRPr="00127C8A" w14:paraId="1C455256" w14:textId="77777777" w:rsidTr="00D27501">
        <w:trPr>
          <w:trHeight w:val="420"/>
        </w:trPr>
        <w:tc>
          <w:tcPr>
            <w:tcW w:w="9858" w:type="dxa"/>
            <w:vAlign w:val="center"/>
          </w:tcPr>
          <w:p w14:paraId="15EE6641" w14:textId="663F046E" w:rsidR="00514645" w:rsidRPr="00127C8A" w:rsidRDefault="00687B23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Fresh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Mozzarella Campana, Sweet Drop Cherry Tomatoes 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&amp; Sourdough ciabatta</w:t>
            </w:r>
            <w:r w:rsidR="00673ED2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(391kcal)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(V)</w:t>
            </w:r>
          </w:p>
        </w:tc>
        <w:tc>
          <w:tcPr>
            <w:tcW w:w="1333" w:type="dxa"/>
            <w:vAlign w:val="center"/>
          </w:tcPr>
          <w:p w14:paraId="75D58B13" w14:textId="1DB5B8CB" w:rsidR="00514645" w:rsidRPr="00127C8A" w:rsidRDefault="00514645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</w:t>
            </w:r>
            <w:r w:rsidR="000E63B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</w:t>
            </w:r>
          </w:p>
        </w:tc>
      </w:tr>
      <w:tr w:rsidR="00514645" w:rsidRPr="00127C8A" w14:paraId="3C7BF2BC" w14:textId="77777777" w:rsidTr="00D27501">
        <w:trPr>
          <w:trHeight w:val="416"/>
        </w:trPr>
        <w:tc>
          <w:tcPr>
            <w:tcW w:w="9858" w:type="dxa"/>
            <w:vAlign w:val="center"/>
          </w:tcPr>
          <w:p w14:paraId="524F8F3C" w14:textId="3D3ED4BB" w:rsidR="00514645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Scottish Smoked Salmon Plate,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Pantelleria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Capers, Horseradish Sauce, Pickled Red Onion &amp; Sourdough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ciabatta</w:t>
            </w:r>
            <w:r w:rsidR="007E23FD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(419kcal)</w:t>
            </w:r>
          </w:p>
        </w:tc>
        <w:tc>
          <w:tcPr>
            <w:tcW w:w="1333" w:type="dxa"/>
            <w:vAlign w:val="center"/>
          </w:tcPr>
          <w:p w14:paraId="5136C04C" w14:textId="0B2EDB46" w:rsidR="00514645" w:rsidRPr="00127C8A" w:rsidRDefault="00A9453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22</w:t>
            </w:r>
          </w:p>
        </w:tc>
      </w:tr>
      <w:tr w:rsidR="00514645" w:rsidRPr="00127C8A" w14:paraId="74484C9E" w14:textId="77777777" w:rsidTr="00D27501">
        <w:trPr>
          <w:trHeight w:val="422"/>
        </w:trPr>
        <w:tc>
          <w:tcPr>
            <w:tcW w:w="9858" w:type="dxa"/>
            <w:vAlign w:val="center"/>
          </w:tcPr>
          <w:p w14:paraId="3897D3E6" w14:textId="023DEF54" w:rsidR="00514645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Crockford Bridge Farm's Butternut Squash 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Carrot 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Soup, Extra Virgin Olive Oil, </w:t>
            </w:r>
            <w:r w:rsidR="00A9453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Sourdough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ciabatta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7E23FD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(243kcal) 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(VG)</w:t>
            </w:r>
          </w:p>
        </w:tc>
        <w:tc>
          <w:tcPr>
            <w:tcW w:w="1333" w:type="dxa"/>
            <w:vAlign w:val="center"/>
          </w:tcPr>
          <w:p w14:paraId="33A8F83F" w14:textId="1E53FA97" w:rsidR="00514645" w:rsidRPr="00127C8A" w:rsidRDefault="00514645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12</w:t>
            </w:r>
          </w:p>
        </w:tc>
      </w:tr>
      <w:tr w:rsidR="00514645" w:rsidRPr="00127C8A" w14:paraId="6857E877" w14:textId="77777777" w:rsidTr="00D27501">
        <w:trPr>
          <w:trHeight w:val="428"/>
        </w:trPr>
        <w:tc>
          <w:tcPr>
            <w:tcW w:w="9858" w:type="dxa"/>
            <w:vAlign w:val="center"/>
          </w:tcPr>
          <w:p w14:paraId="363D482E" w14:textId="3DFA186F" w:rsidR="00514645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Southern F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ried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Chicken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fillet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A9453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in Ciabatta Bread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, Homemade Tzatziki, Seasonal Salad &amp; Rustic Chips</w:t>
            </w:r>
            <w:r w:rsidR="00886FC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(1012kcal)</w:t>
            </w:r>
          </w:p>
        </w:tc>
        <w:tc>
          <w:tcPr>
            <w:tcW w:w="1333" w:type="dxa"/>
            <w:vAlign w:val="center"/>
          </w:tcPr>
          <w:p w14:paraId="6806CF9F" w14:textId="4A573D63" w:rsidR="00514645" w:rsidRPr="00127C8A" w:rsidRDefault="00514645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8</w:t>
            </w:r>
          </w:p>
        </w:tc>
      </w:tr>
      <w:tr w:rsidR="00172241" w:rsidRPr="00127C8A" w14:paraId="0BAF5A89" w14:textId="77777777" w:rsidTr="00D27501">
        <w:trPr>
          <w:trHeight w:val="427"/>
        </w:trPr>
        <w:tc>
          <w:tcPr>
            <w:tcW w:w="9858" w:type="dxa"/>
            <w:vAlign w:val="center"/>
          </w:tcPr>
          <w:p w14:paraId="7CDAC74A" w14:textId="657C3A32" w:rsidR="00172241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Eastern Fried </w:t>
            </w:r>
            <w:r w:rsidR="00A9453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Tofu in Ciabatta Bread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, Smashed Avocado, Seasonal Salad &amp; Rustic Chips</w:t>
            </w:r>
            <w:r w:rsidR="00886FC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 </w:t>
            </w:r>
            <w:proofErr w:type="gramStart"/>
            <w:r w:rsidR="00886FC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  (</w:t>
            </w:r>
            <w:proofErr w:type="gramEnd"/>
            <w:r w:rsidR="00886FC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946kcal)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(VG)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01C6082" w14:textId="0FBF58AF" w:rsidR="00172241" w:rsidRPr="00127C8A" w:rsidRDefault="00A9453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16</w:t>
            </w:r>
          </w:p>
        </w:tc>
      </w:tr>
      <w:tr w:rsidR="00172241" w:rsidRPr="00127C8A" w14:paraId="2A721655" w14:textId="77777777" w:rsidTr="00D27501">
        <w:trPr>
          <w:trHeight w:val="415"/>
        </w:trPr>
        <w:tc>
          <w:tcPr>
            <w:tcW w:w="9858" w:type="dxa"/>
            <w:vAlign w:val="center"/>
          </w:tcPr>
          <w:p w14:paraId="5A649C34" w14:textId="073C9457" w:rsidR="00172241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Lye Cross Farm Mild Cheddar &amp; Honey Roasted Ham Toasty, Seasonal Salad &amp; Rustic Chips</w:t>
            </w:r>
            <w:r w:rsidR="007536B7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(685kcal)</w:t>
            </w:r>
          </w:p>
        </w:tc>
        <w:tc>
          <w:tcPr>
            <w:tcW w:w="1333" w:type="dxa"/>
            <w:vAlign w:val="center"/>
          </w:tcPr>
          <w:p w14:paraId="60C96D47" w14:textId="484EE75F" w:rsidR="00172241" w:rsidRPr="00127C8A" w:rsidRDefault="000E63B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16</w:t>
            </w:r>
          </w:p>
        </w:tc>
      </w:tr>
      <w:tr w:rsidR="00172241" w:rsidRPr="00127C8A" w14:paraId="42633F3F" w14:textId="77777777" w:rsidTr="00D27501">
        <w:trPr>
          <w:trHeight w:val="420"/>
        </w:trPr>
        <w:tc>
          <w:tcPr>
            <w:tcW w:w="9858" w:type="dxa"/>
            <w:vAlign w:val="center"/>
          </w:tcPr>
          <w:p w14:paraId="7E6AFC06" w14:textId="057BACDC" w:rsidR="00172241" w:rsidRPr="00127C8A" w:rsidRDefault="004B0D4B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Garofalo's In Purgatory, Brown Rice, Cor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n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&amp; Quinoa Pasta, Tossed in A Light Spiced Tomato Sauce, Tofu </w:t>
            </w:r>
            <w:r w:rsidR="00AB7072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C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rumble &amp; Basil</w:t>
            </w:r>
            <w:r w:rsidR="007536B7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(614kcal</w:t>
            </w:r>
            <w:r w:rsidR="004B311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(VG)</w:t>
            </w:r>
          </w:p>
        </w:tc>
        <w:tc>
          <w:tcPr>
            <w:tcW w:w="1333" w:type="dxa"/>
            <w:vAlign w:val="center"/>
          </w:tcPr>
          <w:p w14:paraId="69537959" w14:textId="6BE35A26" w:rsidR="00172241" w:rsidRPr="00127C8A" w:rsidRDefault="000E63B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15</w:t>
            </w:r>
          </w:p>
        </w:tc>
      </w:tr>
      <w:tr w:rsidR="00172241" w:rsidRPr="00127C8A" w14:paraId="6BA30C12" w14:textId="77777777" w:rsidTr="00D27501">
        <w:trPr>
          <w:trHeight w:val="426"/>
        </w:trPr>
        <w:tc>
          <w:tcPr>
            <w:tcW w:w="9858" w:type="dxa"/>
            <w:vAlign w:val="center"/>
          </w:tcPr>
          <w:p w14:paraId="46285C19" w14:textId="7869960C" w:rsidR="00172241" w:rsidRPr="00127C8A" w:rsidRDefault="00A9453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Coconut 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&amp; Ch</w:t>
            </w:r>
            <w:r w:rsidR="00620987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i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a Seeds Pudding</w:t>
            </w:r>
            <w:r w:rsidR="00687B23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, Blueberries &amp; Maple syrup</w:t>
            </w:r>
            <w:r w:rsidR="004B311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(236kcal)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(GF)</w:t>
            </w:r>
            <w:r w:rsidR="000E63B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(VG)</w:t>
            </w:r>
          </w:p>
        </w:tc>
        <w:tc>
          <w:tcPr>
            <w:tcW w:w="1333" w:type="dxa"/>
            <w:vAlign w:val="center"/>
          </w:tcPr>
          <w:p w14:paraId="1561FFE7" w14:textId="6DDCF94A" w:rsidR="00172241" w:rsidRPr="00127C8A" w:rsidRDefault="0002724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10</w:t>
            </w:r>
          </w:p>
        </w:tc>
      </w:tr>
      <w:tr w:rsidR="00172241" w:rsidRPr="00127C8A" w14:paraId="552B996C" w14:textId="77777777" w:rsidTr="00D27501">
        <w:trPr>
          <w:trHeight w:val="419"/>
        </w:trPr>
        <w:tc>
          <w:tcPr>
            <w:tcW w:w="9858" w:type="dxa"/>
            <w:vAlign w:val="center"/>
          </w:tcPr>
          <w:p w14:paraId="7CC2A963" w14:textId="334BA3D7" w:rsidR="00172241" w:rsidRPr="00127C8A" w:rsidRDefault="00687B23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Homemade vanilla ice cream</w:t>
            </w:r>
            <w:r w:rsidR="0002724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, Italian </w:t>
            </w:r>
            <w:proofErr w:type="spellStart"/>
            <w:r w:rsidR="0002724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Touille</w:t>
            </w:r>
            <w:proofErr w:type="spellEnd"/>
            <w:r w:rsidR="0002724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&amp; fresh berries</w:t>
            </w:r>
            <w:r w:rsidR="004B311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DE45B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(273kcal)</w:t>
            </w:r>
            <w:r w:rsidR="0002724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(V)</w:t>
            </w:r>
          </w:p>
        </w:tc>
        <w:tc>
          <w:tcPr>
            <w:tcW w:w="1333" w:type="dxa"/>
            <w:vAlign w:val="center"/>
          </w:tcPr>
          <w:p w14:paraId="52E9248A" w14:textId="0C72F9EF" w:rsidR="00172241" w:rsidRPr="00127C8A" w:rsidRDefault="000E63B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12</w:t>
            </w:r>
          </w:p>
        </w:tc>
      </w:tr>
      <w:tr w:rsidR="00172241" w:rsidRPr="00127C8A" w14:paraId="5BF51372" w14:textId="77777777" w:rsidTr="00D27501">
        <w:trPr>
          <w:trHeight w:val="411"/>
        </w:trPr>
        <w:tc>
          <w:tcPr>
            <w:tcW w:w="9858" w:type="dxa"/>
            <w:vAlign w:val="center"/>
          </w:tcPr>
          <w:p w14:paraId="5BFA2891" w14:textId="195D24C4" w:rsidR="00172241" w:rsidRPr="00127C8A" w:rsidRDefault="0002724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Natural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Duched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Cocoa &amp;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Madecasse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Pure Dark Heirloom Chocolate Torte, whipped Jersey Cream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DE45BF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(370kcal) </w:t>
            </w:r>
            <w:r w:rsidR="004B0D4B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(V</w:t>
            </w:r>
            <w:r w:rsidR="000E63B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)</w:t>
            </w:r>
          </w:p>
        </w:tc>
        <w:tc>
          <w:tcPr>
            <w:tcW w:w="1333" w:type="dxa"/>
            <w:vAlign w:val="center"/>
          </w:tcPr>
          <w:p w14:paraId="26F33997" w14:textId="30224142" w:rsidR="00172241" w:rsidRPr="00127C8A" w:rsidRDefault="000E63BA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</w:t>
            </w:r>
            <w:r w:rsidR="0002724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0</w:t>
            </w:r>
          </w:p>
        </w:tc>
      </w:tr>
    </w:tbl>
    <w:p w14:paraId="447DA7F2" w14:textId="2485D1B1" w:rsidR="003A19F4" w:rsidRPr="00127C8A" w:rsidRDefault="003A19F4" w:rsidP="00127C8A">
      <w:pPr>
        <w:jc w:val="both"/>
        <w:rPr>
          <w:rFonts w:ascii="Glacial Indifference" w:hAnsi="Glacial Indifference" w:cs="Tusker Grotesk 4500 Medium"/>
          <w:spacing w:val="20"/>
          <w:sz w:val="20"/>
          <w:szCs w:val="20"/>
          <w:lang w:val="en-IN" w:eastAsia="en-US"/>
        </w:rPr>
      </w:pPr>
    </w:p>
    <w:p w14:paraId="78EB1883" w14:textId="17743195" w:rsidR="00D55AE1" w:rsidRPr="00127C8A" w:rsidRDefault="00D55AE1" w:rsidP="00127C8A">
      <w:pPr>
        <w:jc w:val="both"/>
        <w:rPr>
          <w:rFonts w:ascii="Glacial Indifference" w:hAnsi="Glacial Indifference" w:cs="Tusker Grotesk 4500 Medium"/>
          <w:spacing w:val="20"/>
          <w:sz w:val="20"/>
          <w:szCs w:val="20"/>
          <w:lang w:val="en-IN" w:eastAsia="en-US"/>
        </w:rPr>
      </w:pPr>
    </w:p>
    <w:p w14:paraId="173918D1" w14:textId="7E34FF4E" w:rsidR="00A43C83" w:rsidRPr="00127C8A" w:rsidRDefault="00127C8A" w:rsidP="00127C8A">
      <w:pPr>
        <w:jc w:val="both"/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 xml:space="preserve"> </w:t>
      </w:r>
      <w:r w:rsidR="008F20A1"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>L</w:t>
      </w:r>
      <w:r w:rsidR="00620987"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>ATE NIGH</w:t>
      </w:r>
      <w:r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>T</w:t>
      </w:r>
      <w:r w:rsidR="00620987" w:rsidRPr="00127C8A">
        <w:rPr>
          <w:rFonts w:ascii="Glacial Indifference" w:hAnsi="Glacial Indifference" w:cs="Tusker Grotesk 4500 Medium"/>
          <w:b/>
          <w:bCs/>
          <w:spacing w:val="20"/>
          <w:lang w:val="en-IN" w:eastAsia="en-US"/>
        </w:rPr>
        <w:t xml:space="preserve"> MENU 11PM – 7AM</w:t>
      </w:r>
    </w:p>
    <w:tbl>
      <w:tblPr>
        <w:tblStyle w:val="TableGrid"/>
        <w:tblpPr w:leftFromText="180" w:rightFromText="180" w:vertAnchor="text" w:horzAnchor="margin" w:tblpY="247"/>
        <w:tblW w:w="10263" w:type="dxa"/>
        <w:tblLook w:val="04A0" w:firstRow="1" w:lastRow="0" w:firstColumn="1" w:lastColumn="0" w:noHBand="0" w:noVBand="1"/>
      </w:tblPr>
      <w:tblGrid>
        <w:gridCol w:w="9791"/>
        <w:gridCol w:w="472"/>
      </w:tblGrid>
      <w:tr w:rsidR="00127C8A" w:rsidRPr="00127C8A" w14:paraId="728432FE" w14:textId="77777777" w:rsidTr="00D27501">
        <w:trPr>
          <w:trHeight w:val="33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79210" w14:textId="18C61CD1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Fresh Mozzarella Campana, Sweet Drop Cherry Tomatoes &amp; Sourdough ciabatta</w:t>
            </w:r>
            <w:r w:rsidR="00800685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(391kcal)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B623B" w14:textId="087B01FE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14</w:t>
            </w:r>
          </w:p>
        </w:tc>
      </w:tr>
      <w:tr w:rsidR="00127C8A" w:rsidRPr="00127C8A" w14:paraId="02E24C28" w14:textId="77777777" w:rsidTr="00D27501">
        <w:trPr>
          <w:trHeight w:val="508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1A55E" w14:textId="49F2B661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Scottish Smoked Salmon Plate,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Pantelleria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Capers, Horseradish Sauce, Pickled Red Onion &amp; Rye Sour dough</w:t>
            </w:r>
            <w:r w:rsidR="00800685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(419kcal)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B24E" w14:textId="62A1B8A1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22</w:t>
            </w:r>
          </w:p>
        </w:tc>
      </w:tr>
      <w:tr w:rsidR="00127C8A" w:rsidRPr="00127C8A" w14:paraId="59D6C05E" w14:textId="77777777" w:rsidTr="00D27501">
        <w:trPr>
          <w:trHeight w:val="502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04AA3" w14:textId="307D12E6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Thailand Inspired Green Chicken Cu</w:t>
            </w:r>
            <w:r w:rsidR="00D86001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rr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y, Silky Roasted Aubergines and Steamed Rice</w:t>
            </w:r>
            <w:r w:rsidR="00800685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(522kcal)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C1A38" w14:textId="32859735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22</w:t>
            </w:r>
          </w:p>
        </w:tc>
      </w:tr>
      <w:tr w:rsidR="00127C8A" w:rsidRPr="00127C8A" w14:paraId="04241052" w14:textId="77777777" w:rsidTr="00D27501">
        <w:trPr>
          <w:trHeight w:val="337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B0D0" w14:textId="1C1F0721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Smokey Bean and Roasted Vegetable Chipotle Chilli, Steamed Rice</w:t>
            </w:r>
            <w:r w:rsidR="00800685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(398kcal)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(V)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ED29" w14:textId="588CD752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15</w:t>
            </w:r>
          </w:p>
        </w:tc>
      </w:tr>
      <w:tr w:rsidR="00127C8A" w:rsidRPr="00127C8A" w14:paraId="75318F2F" w14:textId="77777777" w:rsidTr="00D27501">
        <w:trPr>
          <w:trHeight w:val="68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3884" w14:textId="036AE979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Natural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Duched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Cocoa &amp;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Madecasse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Pure Dark Heirloom Chocolate Torte, whipped Jersey Cream </w:t>
            </w:r>
            <w:r w:rsidR="002E13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(370kcal) </w:t>
            </w: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(V)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FBAB" w14:textId="7EB62473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10</w:t>
            </w:r>
          </w:p>
        </w:tc>
      </w:tr>
      <w:tr w:rsidR="00D27501" w:rsidRPr="00127C8A" w14:paraId="475A69BB" w14:textId="77777777" w:rsidTr="009E6C91">
        <w:trPr>
          <w:trHeight w:val="564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0F731" w14:textId="19FFD5B7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Tea</w:t>
            </w:r>
            <w:r w:rsidR="009E6C91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/ Coffee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D52F" w14:textId="466C355D" w:rsidR="00650D49" w:rsidRPr="00127C8A" w:rsidRDefault="00650D49" w:rsidP="009E6C91">
            <w:pPr>
              <w:spacing w:line="276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4</w:t>
            </w:r>
          </w:p>
        </w:tc>
      </w:tr>
      <w:tr w:rsidR="00D27501" w:rsidRPr="00127C8A" w14:paraId="656DD1E6" w14:textId="77777777" w:rsidTr="009E6C91">
        <w:trPr>
          <w:trHeight w:val="27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3B919" w14:textId="411A6488" w:rsidR="00650D49" w:rsidRPr="00127C8A" w:rsidRDefault="00650D49" w:rsidP="009E6C91">
            <w:pPr>
              <w:spacing w:line="480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Apple Juice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FA44" w14:textId="2C8F988A" w:rsidR="00650D49" w:rsidRPr="00127C8A" w:rsidRDefault="00650D49" w:rsidP="009E6C91">
            <w:pPr>
              <w:spacing w:line="480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5</w:t>
            </w:r>
          </w:p>
        </w:tc>
      </w:tr>
      <w:tr w:rsidR="00D27501" w:rsidRPr="00127C8A" w14:paraId="78D03ECD" w14:textId="77777777" w:rsidTr="00D27501">
        <w:trPr>
          <w:trHeight w:val="15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18F8" w14:textId="6806286B" w:rsidR="00650D49" w:rsidRPr="00127C8A" w:rsidRDefault="00650D49" w:rsidP="009E6C91">
            <w:pPr>
              <w:spacing w:line="480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Orange Juice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EBE2" w14:textId="4F498B14" w:rsidR="00650D49" w:rsidRPr="00127C8A" w:rsidRDefault="00650D49" w:rsidP="009E6C91">
            <w:pPr>
              <w:spacing w:line="480" w:lineRule="auto"/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5</w:t>
            </w:r>
          </w:p>
        </w:tc>
      </w:tr>
    </w:tbl>
    <w:p w14:paraId="21564CE5" w14:textId="06D0B7AD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10230A18" w14:textId="2B46EE92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5B3B2530" w14:textId="070E8D97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545A8397" w14:textId="2F77185D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3088CFC6" w14:textId="0EF39DAD" w:rsidR="00114136" w:rsidRPr="00114136" w:rsidRDefault="00114136" w:rsidP="00114136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RED WINE                                                         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 </w:t>
      </w: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COUNTRY 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</w:t>
      </w: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125ML       175ML      </w:t>
      </w:r>
      <w:r w:rsid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</w:t>
      </w: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>BOTTLE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1134"/>
        <w:gridCol w:w="1134"/>
        <w:gridCol w:w="1445"/>
      </w:tblGrid>
      <w:tr w:rsidR="00114136" w:rsidRPr="00114136" w14:paraId="61230176" w14:textId="77777777" w:rsidTr="0083275F">
        <w:trPr>
          <w:trHeight w:val="284"/>
        </w:trPr>
        <w:tc>
          <w:tcPr>
            <w:tcW w:w="5245" w:type="dxa"/>
            <w:vAlign w:val="bottom"/>
          </w:tcPr>
          <w:p w14:paraId="0B97A717" w14:textId="77777777" w:rsidR="00114136" w:rsidRPr="00114136" w:rsidRDefault="00114136" w:rsidP="00114136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Berri Estates Merlot                                                      </w:t>
            </w:r>
          </w:p>
        </w:tc>
        <w:tc>
          <w:tcPr>
            <w:tcW w:w="1276" w:type="dxa"/>
          </w:tcPr>
          <w:p w14:paraId="53F1CDC2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Australia</w:t>
            </w:r>
          </w:p>
        </w:tc>
        <w:tc>
          <w:tcPr>
            <w:tcW w:w="1134" w:type="dxa"/>
          </w:tcPr>
          <w:p w14:paraId="7E6F725A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£4.40         </w:t>
            </w:r>
          </w:p>
        </w:tc>
        <w:tc>
          <w:tcPr>
            <w:tcW w:w="1134" w:type="dxa"/>
          </w:tcPr>
          <w:p w14:paraId="1482CF99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£5.90           </w:t>
            </w:r>
          </w:p>
        </w:tc>
        <w:tc>
          <w:tcPr>
            <w:tcW w:w="1445" w:type="dxa"/>
            <w:vAlign w:val="bottom"/>
          </w:tcPr>
          <w:p w14:paraId="7962DF72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£28.00</w:t>
            </w:r>
          </w:p>
        </w:tc>
      </w:tr>
      <w:tr w:rsidR="00114136" w:rsidRPr="00114136" w14:paraId="5F1765C2" w14:textId="77777777" w:rsidTr="0083275F">
        <w:trPr>
          <w:trHeight w:val="284"/>
        </w:trPr>
        <w:tc>
          <w:tcPr>
            <w:tcW w:w="5245" w:type="dxa"/>
            <w:vAlign w:val="bottom"/>
          </w:tcPr>
          <w:p w14:paraId="16FBFF2F" w14:textId="77777777" w:rsidR="00114136" w:rsidRPr="00114136" w:rsidRDefault="00114136" w:rsidP="00114136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proofErr w:type="spellStart"/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Granfort</w:t>
            </w:r>
            <w:proofErr w:type="spellEnd"/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Cabernet Sauvignon                                               </w:t>
            </w:r>
          </w:p>
        </w:tc>
        <w:tc>
          <w:tcPr>
            <w:tcW w:w="1276" w:type="dxa"/>
          </w:tcPr>
          <w:p w14:paraId="5C797674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France</w:t>
            </w:r>
          </w:p>
        </w:tc>
        <w:tc>
          <w:tcPr>
            <w:tcW w:w="1134" w:type="dxa"/>
          </w:tcPr>
          <w:p w14:paraId="3AC22BD0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£4.50         </w:t>
            </w:r>
          </w:p>
        </w:tc>
        <w:tc>
          <w:tcPr>
            <w:tcW w:w="1134" w:type="dxa"/>
          </w:tcPr>
          <w:p w14:paraId="4617A513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£6.10            </w:t>
            </w:r>
          </w:p>
        </w:tc>
        <w:tc>
          <w:tcPr>
            <w:tcW w:w="1445" w:type="dxa"/>
            <w:vAlign w:val="bottom"/>
          </w:tcPr>
          <w:p w14:paraId="1424B3EE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£29.00</w:t>
            </w:r>
          </w:p>
        </w:tc>
      </w:tr>
    </w:tbl>
    <w:p w14:paraId="06EE7FD4" w14:textId="1FE6716E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669A4653" w14:textId="4788D54A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31D09B05" w14:textId="430E6DC8" w:rsidR="00114136" w:rsidRPr="00114136" w:rsidRDefault="00114136" w:rsidP="00114136">
      <w:pPr>
        <w:tabs>
          <w:tab w:val="left" w:pos="4776"/>
        </w:tabs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WHITE WINE                                 </w:t>
      </w:r>
      <w:r w:rsidRPr="00114136">
        <w:rPr>
          <w:rFonts w:ascii="Glacial Indifference" w:hAnsi="Glacial Indifference"/>
          <w:b/>
          <w:bCs/>
          <w:spacing w:val="20"/>
          <w:sz w:val="20"/>
          <w:szCs w:val="20"/>
          <w:lang w:val="en-IN" w:eastAsia="en-US"/>
        </w:rPr>
        <w:tab/>
      </w:r>
      <w:proofErr w:type="gramStart"/>
      <w:r w:rsidR="009E6C91" w:rsidRPr="00114136">
        <w:rPr>
          <w:rFonts w:ascii="Glacial Indifference" w:hAnsi="Glacial Indifference"/>
          <w:b/>
          <w:bCs/>
          <w:spacing w:val="20"/>
          <w:sz w:val="20"/>
          <w:szCs w:val="20"/>
          <w:lang w:val="en-IN" w:eastAsia="en-US"/>
        </w:rPr>
        <w:tab/>
      </w:r>
      <w:r w:rsidR="009E6C91">
        <w:rPr>
          <w:rFonts w:ascii="Glacial Indifference" w:hAnsi="Glacial Indifference"/>
          <w:b/>
          <w:bCs/>
          <w:spacing w:val="20"/>
          <w:sz w:val="20"/>
          <w:szCs w:val="20"/>
          <w:lang w:val="en-IN" w:eastAsia="en-US"/>
        </w:rPr>
        <w:t xml:space="preserve">  COUNTRY</w:t>
      </w:r>
      <w:proofErr w:type="gramEnd"/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</w:t>
      </w: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125ML       175ML       </w:t>
      </w:r>
      <w:r w:rsid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</w:t>
      </w:r>
      <w:r w:rsidRPr="00114136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>BOTTLE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134"/>
        <w:gridCol w:w="1134"/>
        <w:gridCol w:w="1417"/>
      </w:tblGrid>
      <w:tr w:rsidR="00114136" w:rsidRPr="00114136" w14:paraId="584166EC" w14:textId="77777777" w:rsidTr="0083275F">
        <w:trPr>
          <w:trHeight w:val="284"/>
        </w:trPr>
        <w:tc>
          <w:tcPr>
            <w:tcW w:w="4962" w:type="dxa"/>
            <w:vAlign w:val="bottom"/>
          </w:tcPr>
          <w:p w14:paraId="2AD7ED27" w14:textId="085583D4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Corte Vigna Pinot Grigio                          </w:t>
            </w:r>
          </w:p>
        </w:tc>
        <w:tc>
          <w:tcPr>
            <w:tcW w:w="1559" w:type="dxa"/>
          </w:tcPr>
          <w:p w14:paraId="38B1BEF2" w14:textId="0049EA16" w:rsidR="00114136" w:rsidRPr="00114136" w:rsidRDefault="005307CC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      </w:t>
            </w:r>
            <w:r w:rsidR="00114136"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Italy</w:t>
            </w:r>
          </w:p>
        </w:tc>
        <w:tc>
          <w:tcPr>
            <w:tcW w:w="1134" w:type="dxa"/>
          </w:tcPr>
          <w:p w14:paraId="15F71239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£4.30</w:t>
            </w:r>
          </w:p>
        </w:tc>
        <w:tc>
          <w:tcPr>
            <w:tcW w:w="1134" w:type="dxa"/>
          </w:tcPr>
          <w:p w14:paraId="4282D30C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£5.50</w:t>
            </w:r>
          </w:p>
        </w:tc>
        <w:tc>
          <w:tcPr>
            <w:tcW w:w="1417" w:type="dxa"/>
            <w:vAlign w:val="bottom"/>
          </w:tcPr>
          <w:p w14:paraId="2FE751FF" w14:textId="77777777" w:rsidR="00114136" w:rsidRPr="00114136" w:rsidRDefault="00114136" w:rsidP="00114136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14136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£25.50</w:t>
            </w:r>
          </w:p>
        </w:tc>
      </w:tr>
      <w:tr w:rsidR="00127C8A" w:rsidRPr="00127C8A" w14:paraId="64B2610E" w14:textId="77777777" w:rsidTr="0083275F">
        <w:trPr>
          <w:trHeight w:val="284"/>
        </w:trPr>
        <w:tc>
          <w:tcPr>
            <w:tcW w:w="4962" w:type="dxa"/>
            <w:vAlign w:val="bottom"/>
          </w:tcPr>
          <w:p w14:paraId="4F596C5A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Alma Mora Chardonnay                                                                   </w:t>
            </w:r>
          </w:p>
        </w:tc>
        <w:tc>
          <w:tcPr>
            <w:tcW w:w="1559" w:type="dxa"/>
          </w:tcPr>
          <w:p w14:paraId="349E971B" w14:textId="4B314162" w:rsidR="00127C8A" w:rsidRPr="00127C8A" w:rsidRDefault="005307CC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    </w:t>
            </w:r>
            <w:r w:rsidR="00127C8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Argentina</w:t>
            </w:r>
          </w:p>
        </w:tc>
        <w:tc>
          <w:tcPr>
            <w:tcW w:w="1134" w:type="dxa"/>
          </w:tcPr>
          <w:p w14:paraId="4317BB8D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£5.10</w:t>
            </w:r>
          </w:p>
        </w:tc>
        <w:tc>
          <w:tcPr>
            <w:tcW w:w="1134" w:type="dxa"/>
          </w:tcPr>
          <w:p w14:paraId="0082FAC6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£6.80</w:t>
            </w:r>
          </w:p>
        </w:tc>
        <w:tc>
          <w:tcPr>
            <w:tcW w:w="1417" w:type="dxa"/>
            <w:vAlign w:val="bottom"/>
          </w:tcPr>
          <w:p w14:paraId="3BDB3CA5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£31.00</w:t>
            </w:r>
          </w:p>
        </w:tc>
      </w:tr>
    </w:tbl>
    <w:p w14:paraId="676B4A60" w14:textId="1A7BF73A" w:rsidR="00114136" w:rsidRDefault="00114136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0C83547" w14:textId="7F1CA497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6B1EFE25" w14:textId="262E4EB9" w:rsidR="00127C8A" w:rsidRPr="00127C8A" w:rsidRDefault="00127C8A" w:rsidP="00127C8A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ROSE WINE                                                    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    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COUNTRY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 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>125ML       175ML        BOTTLE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559"/>
        <w:gridCol w:w="1134"/>
        <w:gridCol w:w="1134"/>
        <w:gridCol w:w="1445"/>
      </w:tblGrid>
      <w:tr w:rsidR="00127C8A" w:rsidRPr="00127C8A" w14:paraId="3C4D23A4" w14:textId="77777777" w:rsidTr="0083275F">
        <w:trPr>
          <w:trHeight w:val="284"/>
        </w:trPr>
        <w:tc>
          <w:tcPr>
            <w:tcW w:w="4962" w:type="dxa"/>
            <w:vAlign w:val="bottom"/>
          </w:tcPr>
          <w:p w14:paraId="1F08B3E6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Cullinan View Chenin Blanc Rose                                                            </w:t>
            </w:r>
          </w:p>
        </w:tc>
        <w:tc>
          <w:tcPr>
            <w:tcW w:w="1559" w:type="dxa"/>
          </w:tcPr>
          <w:p w14:paraId="2BEA4C1B" w14:textId="319321D3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South Africa</w:t>
            </w:r>
          </w:p>
        </w:tc>
        <w:tc>
          <w:tcPr>
            <w:tcW w:w="1134" w:type="dxa"/>
          </w:tcPr>
          <w:p w14:paraId="56768192" w14:textId="4F9BCD58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£4.20         </w:t>
            </w:r>
          </w:p>
        </w:tc>
        <w:tc>
          <w:tcPr>
            <w:tcW w:w="1134" w:type="dxa"/>
          </w:tcPr>
          <w:p w14:paraId="1B55AF1C" w14:textId="02FA539F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£5.60           </w:t>
            </w:r>
          </w:p>
        </w:tc>
        <w:tc>
          <w:tcPr>
            <w:tcW w:w="1445" w:type="dxa"/>
            <w:vAlign w:val="bottom"/>
          </w:tcPr>
          <w:p w14:paraId="412B7C52" w14:textId="13F0B65A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£26.00</w:t>
            </w:r>
          </w:p>
        </w:tc>
      </w:tr>
    </w:tbl>
    <w:p w14:paraId="08E32CAB" w14:textId="0EE5D161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19E3D0C" w14:textId="6BDC6548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5CB578C8" w14:textId="56EAB9A3" w:rsidR="00127C8A" w:rsidRPr="00127C8A" w:rsidRDefault="00127C8A" w:rsidP="00127C8A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27C8A">
        <w:rPr>
          <w:rFonts w:ascii="Glacial Indifference" w:hAnsi="Glacial Indifference"/>
          <w:b/>
          <w:bCs/>
          <w:spacing w:val="20"/>
          <w:sz w:val="20"/>
          <w:szCs w:val="20"/>
          <w:lang w:val="en-IN" w:eastAsia="en-US"/>
        </w:rPr>
        <w:t>SPARKLING WINE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                                                    COUNTRY      </w:t>
      </w:r>
      <w:r w:rsidR="005307CC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125ML                        </w:t>
      </w:r>
      <w:r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>BOTTLE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268"/>
        <w:gridCol w:w="1417"/>
      </w:tblGrid>
      <w:tr w:rsidR="00127C8A" w:rsidRPr="00127C8A" w14:paraId="6212E7B6" w14:textId="77777777" w:rsidTr="0083275F">
        <w:trPr>
          <w:trHeight w:val="243"/>
        </w:trPr>
        <w:tc>
          <w:tcPr>
            <w:tcW w:w="5245" w:type="dxa"/>
            <w:vAlign w:val="bottom"/>
          </w:tcPr>
          <w:p w14:paraId="38E76C98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Il </w:t>
            </w: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Baco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da Seta Prosecco Extra Dry                                                    </w:t>
            </w:r>
          </w:p>
        </w:tc>
        <w:tc>
          <w:tcPr>
            <w:tcW w:w="1276" w:type="dxa"/>
          </w:tcPr>
          <w:p w14:paraId="213DD831" w14:textId="2398ECA0" w:rsidR="00127C8A" w:rsidRPr="00127C8A" w:rsidRDefault="005307CC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 </w:t>
            </w:r>
            <w:r w:rsidR="00127C8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Italy</w:t>
            </w:r>
          </w:p>
        </w:tc>
        <w:tc>
          <w:tcPr>
            <w:tcW w:w="2268" w:type="dxa"/>
          </w:tcPr>
          <w:p w14:paraId="5C9B8287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£6.50          </w:t>
            </w:r>
          </w:p>
        </w:tc>
        <w:tc>
          <w:tcPr>
            <w:tcW w:w="1417" w:type="dxa"/>
            <w:vAlign w:val="bottom"/>
          </w:tcPr>
          <w:p w14:paraId="54EB4DC2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£29.00</w:t>
            </w:r>
          </w:p>
        </w:tc>
      </w:tr>
    </w:tbl>
    <w:p w14:paraId="012672F9" w14:textId="3DB69997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12F0DE6" w14:textId="6DF9A916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4AD0E8C" w14:textId="7E5BC7EE" w:rsidR="00127C8A" w:rsidRPr="00127C8A" w:rsidRDefault="00127C8A" w:rsidP="00127C8A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CHAMPAGNES                                                           COUNTRY      125ML                        </w:t>
      </w:r>
      <w:r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 </w:t>
      </w: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BOTTLE     </w:t>
      </w:r>
    </w:p>
    <w:tbl>
      <w:tblPr>
        <w:tblStyle w:val="TableGrid"/>
        <w:tblpPr w:leftFromText="180" w:rightFromText="180" w:vertAnchor="text" w:horzAnchor="margin" w:tblpY="-67"/>
        <w:tblOverlap w:val="never"/>
        <w:tblW w:w="10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268"/>
        <w:gridCol w:w="1785"/>
      </w:tblGrid>
      <w:tr w:rsidR="00127C8A" w:rsidRPr="00127C8A" w14:paraId="7FEECA7B" w14:textId="77777777" w:rsidTr="0083275F">
        <w:trPr>
          <w:trHeight w:val="274"/>
        </w:trPr>
        <w:tc>
          <w:tcPr>
            <w:tcW w:w="5245" w:type="dxa"/>
            <w:vAlign w:val="bottom"/>
          </w:tcPr>
          <w:p w14:paraId="1E13D486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Taittinger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Brut                                                                        </w:t>
            </w:r>
          </w:p>
        </w:tc>
        <w:tc>
          <w:tcPr>
            <w:tcW w:w="1276" w:type="dxa"/>
          </w:tcPr>
          <w:p w14:paraId="79CCCCFA" w14:textId="3CBA7A9C" w:rsidR="00127C8A" w:rsidRPr="00127C8A" w:rsidRDefault="005307CC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127C8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France</w:t>
            </w:r>
          </w:p>
        </w:tc>
        <w:tc>
          <w:tcPr>
            <w:tcW w:w="2268" w:type="dxa"/>
          </w:tcPr>
          <w:p w14:paraId="40E08AC8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£12.50        </w:t>
            </w:r>
          </w:p>
        </w:tc>
        <w:tc>
          <w:tcPr>
            <w:tcW w:w="1785" w:type="dxa"/>
            <w:vAlign w:val="bottom"/>
          </w:tcPr>
          <w:p w14:paraId="0138ED28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£70.00</w:t>
            </w:r>
          </w:p>
        </w:tc>
      </w:tr>
      <w:tr w:rsidR="00127C8A" w:rsidRPr="00127C8A" w14:paraId="2C4818F1" w14:textId="77777777" w:rsidTr="0083275F">
        <w:trPr>
          <w:trHeight w:val="243"/>
        </w:trPr>
        <w:tc>
          <w:tcPr>
            <w:tcW w:w="5245" w:type="dxa"/>
            <w:vAlign w:val="bottom"/>
          </w:tcPr>
          <w:p w14:paraId="06DABE4F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proofErr w:type="spellStart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Taittinger</w:t>
            </w:r>
            <w:proofErr w:type="spellEnd"/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Rose                                                                              </w:t>
            </w:r>
          </w:p>
        </w:tc>
        <w:tc>
          <w:tcPr>
            <w:tcW w:w="1276" w:type="dxa"/>
          </w:tcPr>
          <w:p w14:paraId="10C391D4" w14:textId="58FE8D42" w:rsidR="00127C8A" w:rsidRPr="00127C8A" w:rsidRDefault="005307CC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 </w:t>
            </w:r>
            <w:r w:rsidR="00127C8A"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France</w:t>
            </w:r>
          </w:p>
        </w:tc>
        <w:tc>
          <w:tcPr>
            <w:tcW w:w="2268" w:type="dxa"/>
          </w:tcPr>
          <w:p w14:paraId="39BE1D2D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 xml:space="preserve">£15.50        </w:t>
            </w:r>
          </w:p>
        </w:tc>
        <w:tc>
          <w:tcPr>
            <w:tcW w:w="1785" w:type="dxa"/>
            <w:vAlign w:val="bottom"/>
          </w:tcPr>
          <w:p w14:paraId="4D7212CD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£90.00</w:t>
            </w:r>
          </w:p>
        </w:tc>
      </w:tr>
    </w:tbl>
    <w:p w14:paraId="1DD8B0F9" w14:textId="1D09FD3A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3445976" w14:textId="77777777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21369336" w14:textId="68AF400E" w:rsidR="00127C8A" w:rsidRPr="00127C8A" w:rsidRDefault="00127C8A" w:rsidP="00127C8A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BEERS                                           </w:t>
      </w:r>
      <w:r w:rsidRPr="00127C8A">
        <w:rPr>
          <w:rFonts w:ascii="Glacial Indifference" w:hAnsi="Glacial Indifference" w:cs="Tusker Grotesk 4500 Medium"/>
          <w:spacing w:val="20"/>
          <w:sz w:val="20"/>
          <w:szCs w:val="20"/>
          <w:lang w:val="en-IN" w:eastAsia="en-US"/>
        </w:rPr>
        <w:t xml:space="preserve">                                                       </w:t>
      </w:r>
      <w:r w:rsidR="00F01433">
        <w:rPr>
          <w:rFonts w:ascii="Glacial Indifference" w:hAnsi="Glacial Indifference" w:cs="Tusker Grotesk 4500 Medium"/>
          <w:spacing w:val="20"/>
          <w:sz w:val="20"/>
          <w:szCs w:val="20"/>
          <w:lang w:val="en-IN" w:eastAsia="en-US"/>
        </w:rPr>
        <w:t xml:space="preserve">                             </w:t>
      </w:r>
      <w:r w:rsidR="00F01433">
        <w:rPr>
          <w:rFonts w:ascii="Glacial Indifference" w:hAnsi="Glacial Indifference" w:cs="Tusker Grotesk 4500 Medium"/>
          <w:b/>
          <w:bCs/>
          <w:color w:val="000000"/>
          <w:spacing w:val="20"/>
          <w:sz w:val="20"/>
          <w:szCs w:val="20"/>
          <w:lang w:val="en-IN" w:eastAsia="en-US"/>
        </w:rPr>
        <w:t>BOTTLE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127C8A" w:rsidRPr="00127C8A" w14:paraId="5F80400E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45BA450D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PERONI</w:t>
            </w:r>
          </w:p>
        </w:tc>
        <w:tc>
          <w:tcPr>
            <w:tcW w:w="1275" w:type="dxa"/>
            <w:vAlign w:val="center"/>
          </w:tcPr>
          <w:p w14:paraId="15F7D3AD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£5.50</w:t>
            </w:r>
          </w:p>
        </w:tc>
      </w:tr>
      <w:tr w:rsidR="00127C8A" w:rsidRPr="00127C8A" w14:paraId="58E6148D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5626395E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CAMDEN HELLS</w:t>
            </w:r>
          </w:p>
        </w:tc>
        <w:tc>
          <w:tcPr>
            <w:tcW w:w="1275" w:type="dxa"/>
            <w:vAlign w:val="center"/>
          </w:tcPr>
          <w:p w14:paraId="1373B4A7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£5.50</w:t>
            </w:r>
          </w:p>
        </w:tc>
      </w:tr>
      <w:tr w:rsidR="00127C8A" w:rsidRPr="00127C8A" w14:paraId="488FA05E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0DAF53AC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CAMDEN PALE ALE</w:t>
            </w:r>
          </w:p>
        </w:tc>
        <w:tc>
          <w:tcPr>
            <w:tcW w:w="1275" w:type="dxa"/>
            <w:vAlign w:val="center"/>
          </w:tcPr>
          <w:p w14:paraId="1A2996EC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£5.50</w:t>
            </w:r>
          </w:p>
        </w:tc>
      </w:tr>
      <w:tr w:rsidR="00127C8A" w:rsidRPr="00127C8A" w14:paraId="6DA2F616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49081EAC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BREWDOG PUNK IPA</w:t>
            </w:r>
          </w:p>
        </w:tc>
        <w:tc>
          <w:tcPr>
            <w:tcW w:w="1275" w:type="dxa"/>
            <w:vAlign w:val="center"/>
          </w:tcPr>
          <w:p w14:paraId="578D953C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£5.50</w:t>
            </w:r>
          </w:p>
        </w:tc>
      </w:tr>
      <w:tr w:rsidR="00127C8A" w:rsidRPr="00127C8A" w14:paraId="6ED1C7E3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1FC79B49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LUCKY SAINT LAGER (NON-ALCOHOLIC BEER 0.5% ABV)</w:t>
            </w:r>
          </w:p>
        </w:tc>
        <w:tc>
          <w:tcPr>
            <w:tcW w:w="1275" w:type="dxa"/>
            <w:vAlign w:val="center"/>
          </w:tcPr>
          <w:p w14:paraId="479D0B92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£5.40</w:t>
            </w:r>
          </w:p>
        </w:tc>
      </w:tr>
      <w:tr w:rsidR="00127C8A" w:rsidRPr="00127C8A" w14:paraId="59AB423A" w14:textId="77777777" w:rsidTr="00F01433">
        <w:trPr>
          <w:trHeight w:val="284"/>
        </w:trPr>
        <w:tc>
          <w:tcPr>
            <w:tcW w:w="8931" w:type="dxa"/>
            <w:vAlign w:val="center"/>
          </w:tcPr>
          <w:p w14:paraId="00EE463B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KOPPARBERG (APPLE / STRAWBERRY &amp; LIME)</w:t>
            </w:r>
          </w:p>
          <w:p w14:paraId="5008F52A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 xml:space="preserve">FULLERS LONDON PRIDE ALE                                                         </w:t>
            </w:r>
          </w:p>
        </w:tc>
        <w:tc>
          <w:tcPr>
            <w:tcW w:w="1275" w:type="dxa"/>
            <w:vAlign w:val="center"/>
          </w:tcPr>
          <w:p w14:paraId="02B21ACA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£5.50</w:t>
            </w:r>
          </w:p>
          <w:p w14:paraId="05BA5DC0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£6.50</w:t>
            </w:r>
          </w:p>
        </w:tc>
      </w:tr>
    </w:tbl>
    <w:p w14:paraId="7B925C41" w14:textId="44C60079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7B0CFC9E" w14:textId="3C44315C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307DEB08" w14:textId="77777777" w:rsidR="00127C8A" w:rsidRPr="00127C8A" w:rsidRDefault="00127C8A" w:rsidP="00127C8A">
      <w:pPr>
        <w:spacing w:after="160" w:line="259" w:lineRule="auto"/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</w:pPr>
      <w:r w:rsidRPr="00127C8A">
        <w:rPr>
          <w:rFonts w:ascii="Glacial Indifference" w:hAnsi="Glacial Indifference" w:cs="Tusker Grotesk 4500 Medium"/>
          <w:b/>
          <w:bCs/>
          <w:spacing w:val="20"/>
          <w:sz w:val="20"/>
          <w:szCs w:val="20"/>
          <w:lang w:val="en-IN" w:eastAsia="en-US"/>
        </w:rPr>
        <w:t xml:space="preserve">SOFTS                               </w:t>
      </w:r>
      <w:r w:rsidRPr="00127C8A">
        <w:rPr>
          <w:rFonts w:ascii="Glacial Indifference" w:hAnsi="Glacial Indifference" w:cs="Tusker Grotesk 4500 Medium"/>
          <w:spacing w:val="20"/>
          <w:sz w:val="20"/>
          <w:szCs w:val="20"/>
          <w:lang w:val="en-IN" w:eastAsia="en-US"/>
        </w:rPr>
        <w:t xml:space="preserve">                                                    </w:t>
      </w:r>
      <w:r w:rsidRPr="00127C8A">
        <w:rPr>
          <w:rFonts w:ascii="Glacial Indifference" w:hAnsi="Glacial Indifference" w:cs="Tusker Grotesk 4500 Medium"/>
          <w:b/>
          <w:bCs/>
          <w:color w:val="000000"/>
          <w:spacing w:val="20"/>
          <w:sz w:val="20"/>
          <w:szCs w:val="20"/>
          <w:lang w:val="en-IN" w:eastAsia="en-US"/>
        </w:rPr>
        <w:t xml:space="preserve">200ML     330ML      750ML  </w:t>
      </w:r>
    </w:p>
    <w:tbl>
      <w:tblPr>
        <w:tblStyle w:val="TableGrid"/>
        <w:tblpPr w:leftFromText="180" w:rightFromText="180" w:vertAnchor="text" w:horzAnchor="margin" w:tblpY="-67"/>
        <w:tblOverlap w:val="nev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2"/>
      </w:tblGrid>
      <w:tr w:rsidR="00127C8A" w:rsidRPr="00127C8A" w14:paraId="46073DF2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18DB7811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LONDON ESSENCE MIXER</w:t>
            </w:r>
          </w:p>
        </w:tc>
        <w:tc>
          <w:tcPr>
            <w:tcW w:w="4252" w:type="dxa"/>
            <w:vAlign w:val="bottom"/>
          </w:tcPr>
          <w:p w14:paraId="3699D182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£2.80</w:t>
            </w:r>
          </w:p>
        </w:tc>
      </w:tr>
      <w:tr w:rsidR="00127C8A" w:rsidRPr="00127C8A" w14:paraId="6A8C92C7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1EE03EF6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spacing w:val="20"/>
                <w:sz w:val="20"/>
                <w:szCs w:val="20"/>
                <w:lang w:val="en-IN" w:eastAsia="en-US"/>
              </w:rPr>
              <w:t>FEVER TREE LEMONADE</w:t>
            </w:r>
          </w:p>
        </w:tc>
        <w:tc>
          <w:tcPr>
            <w:tcW w:w="4252" w:type="dxa"/>
            <w:vAlign w:val="bottom"/>
          </w:tcPr>
          <w:p w14:paraId="1BDC393D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£2.80</w:t>
            </w:r>
          </w:p>
        </w:tc>
      </w:tr>
      <w:tr w:rsidR="00127C8A" w:rsidRPr="00127C8A" w14:paraId="55960369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2DE7D049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FEVER TREE TONIC WATER</w:t>
            </w:r>
          </w:p>
        </w:tc>
        <w:tc>
          <w:tcPr>
            <w:tcW w:w="4252" w:type="dxa"/>
            <w:vAlign w:val="bottom"/>
          </w:tcPr>
          <w:p w14:paraId="312E3AE4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£2.80</w:t>
            </w:r>
          </w:p>
        </w:tc>
      </w:tr>
      <w:tr w:rsidR="00127C8A" w:rsidRPr="00127C8A" w14:paraId="2725C0D5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770DB107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PEPSI</w:t>
            </w:r>
          </w:p>
        </w:tc>
        <w:tc>
          <w:tcPr>
            <w:tcW w:w="4252" w:type="dxa"/>
            <w:vAlign w:val="bottom"/>
          </w:tcPr>
          <w:p w14:paraId="634D4A3C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£3.50</w:t>
            </w:r>
          </w:p>
        </w:tc>
      </w:tr>
      <w:tr w:rsidR="00127C8A" w:rsidRPr="00127C8A" w14:paraId="74E84752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6E636778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DIET PEPSI</w:t>
            </w:r>
          </w:p>
        </w:tc>
        <w:tc>
          <w:tcPr>
            <w:tcW w:w="4252" w:type="dxa"/>
            <w:vAlign w:val="bottom"/>
          </w:tcPr>
          <w:p w14:paraId="76855A5B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£3.10</w:t>
            </w:r>
          </w:p>
        </w:tc>
      </w:tr>
      <w:tr w:rsidR="00127C8A" w:rsidRPr="00127C8A" w14:paraId="146341F5" w14:textId="77777777" w:rsidTr="0083275F">
        <w:trPr>
          <w:trHeight w:val="284"/>
        </w:trPr>
        <w:tc>
          <w:tcPr>
            <w:tcW w:w="5954" w:type="dxa"/>
            <w:vAlign w:val="bottom"/>
          </w:tcPr>
          <w:p w14:paraId="0E051525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 xml:space="preserve">PEPSI MAX </w:t>
            </w:r>
          </w:p>
        </w:tc>
        <w:tc>
          <w:tcPr>
            <w:tcW w:w="4252" w:type="dxa"/>
            <w:vAlign w:val="bottom"/>
          </w:tcPr>
          <w:p w14:paraId="7408E5C2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£3.10</w:t>
            </w:r>
          </w:p>
        </w:tc>
      </w:tr>
      <w:tr w:rsidR="00127C8A" w:rsidRPr="00127C8A" w14:paraId="6D8C4955" w14:textId="77777777" w:rsidTr="0083275F">
        <w:trPr>
          <w:trHeight w:val="284"/>
        </w:trPr>
        <w:tc>
          <w:tcPr>
            <w:tcW w:w="5954" w:type="dxa"/>
            <w:vAlign w:val="center"/>
          </w:tcPr>
          <w:p w14:paraId="3EE61EDC" w14:textId="77777777" w:rsidR="00127C8A" w:rsidRPr="00127C8A" w:rsidRDefault="00127C8A" w:rsidP="00127C8A">
            <w:pPr>
              <w:jc w:val="both"/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>STILL/ SPARKLING WATER</w:t>
            </w:r>
          </w:p>
        </w:tc>
        <w:tc>
          <w:tcPr>
            <w:tcW w:w="4252" w:type="dxa"/>
            <w:vAlign w:val="center"/>
          </w:tcPr>
          <w:p w14:paraId="1D3AA302" w14:textId="77777777" w:rsidR="00127C8A" w:rsidRPr="00127C8A" w:rsidRDefault="00127C8A" w:rsidP="00127C8A">
            <w:pPr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</w:pPr>
            <w:r w:rsidRPr="00127C8A">
              <w:rPr>
                <w:rFonts w:ascii="Glacial Indifference" w:hAnsi="Glacial Indifference" w:cs="Tusker Grotesk 4500 Medium"/>
                <w:color w:val="000000"/>
                <w:spacing w:val="20"/>
                <w:sz w:val="20"/>
                <w:szCs w:val="20"/>
                <w:lang w:val="en-IN" w:eastAsia="en-US"/>
              </w:rPr>
              <w:t xml:space="preserve">                £3.10        £6.00</w:t>
            </w:r>
          </w:p>
        </w:tc>
      </w:tr>
    </w:tbl>
    <w:p w14:paraId="1F2668EC" w14:textId="77777777" w:rsidR="00127C8A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p w14:paraId="0377A218" w14:textId="77777777" w:rsidR="00127C8A" w:rsidRPr="006F7068" w:rsidRDefault="00127C8A" w:rsidP="004A613C">
      <w:pPr>
        <w:pStyle w:val="Body"/>
        <w:jc w:val="both"/>
        <w:rPr>
          <w:rFonts w:ascii="Glacial Indifference" w:hAnsi="Glacial Indifference"/>
          <w:b/>
          <w:bCs/>
          <w:sz w:val="14"/>
          <w:szCs w:val="15"/>
          <w:lang w:val="en-US"/>
        </w:rPr>
      </w:pPr>
    </w:p>
    <w:sectPr w:rsidR="00127C8A" w:rsidRPr="006F7068" w:rsidSect="00D92CF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58D1" w14:textId="77777777" w:rsidR="006F774F" w:rsidRDefault="006F774F" w:rsidP="00696A0A">
      <w:r>
        <w:separator/>
      </w:r>
    </w:p>
  </w:endnote>
  <w:endnote w:type="continuationSeparator" w:id="0">
    <w:p w14:paraId="4C2EEC03" w14:textId="77777777" w:rsidR="006F774F" w:rsidRDefault="006F774F" w:rsidP="006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acial Indifference">
    <w:altName w:val="Calibri"/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Tusker Grotesk 4500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6E1" w14:textId="1B0F2D23" w:rsidR="00696A0A" w:rsidRDefault="00D92CF6">
    <w:pPr>
      <w:pStyle w:val="Footer"/>
    </w:pPr>
    <w:r w:rsidRPr="00620987">
      <w:rPr>
        <w:rFonts w:ascii="Glacial Indifference" w:hAnsi="Glacial Indifference"/>
        <w:noProof/>
        <w:sz w:val="14"/>
        <w:szCs w:val="15"/>
        <w:lang w:eastAsia="en-IN"/>
      </w:rPr>
      <w:drawing>
        <wp:anchor distT="0" distB="0" distL="114300" distR="114300" simplePos="0" relativeHeight="251659264" behindDoc="1" locked="0" layoutInCell="1" allowOverlap="1" wp14:anchorId="30435083" wp14:editId="382B61C9">
          <wp:simplePos x="0" y="0"/>
          <wp:positionH relativeFrom="margin">
            <wp:posOffset>2028825</wp:posOffset>
          </wp:positionH>
          <wp:positionV relativeFrom="margin">
            <wp:posOffset>9478645</wp:posOffset>
          </wp:positionV>
          <wp:extent cx="2251710" cy="482600"/>
          <wp:effectExtent l="0" t="0" r="0" b="0"/>
          <wp:wrapTight wrapText="bothSides">
            <wp:wrapPolygon edited="0">
              <wp:start x="0" y="0"/>
              <wp:lineTo x="0" y="20463"/>
              <wp:lineTo x="21381" y="20463"/>
              <wp:lineTo x="21381" y="14495"/>
              <wp:lineTo x="21198" y="0"/>
              <wp:lineTo x="0" y="0"/>
            </wp:wrapPolygon>
          </wp:wrapTight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10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EB80" w14:textId="77777777" w:rsidR="006F774F" w:rsidRDefault="006F774F" w:rsidP="00696A0A">
      <w:r>
        <w:separator/>
      </w:r>
    </w:p>
  </w:footnote>
  <w:footnote w:type="continuationSeparator" w:id="0">
    <w:p w14:paraId="06DA88B9" w14:textId="77777777" w:rsidR="006F774F" w:rsidRDefault="006F774F" w:rsidP="0069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9"/>
    <w:rsid w:val="0002326F"/>
    <w:rsid w:val="0002724A"/>
    <w:rsid w:val="00031989"/>
    <w:rsid w:val="00053A91"/>
    <w:rsid w:val="000D30CE"/>
    <w:rsid w:val="000E248D"/>
    <w:rsid w:val="000E54C0"/>
    <w:rsid w:val="000E63BA"/>
    <w:rsid w:val="0010335D"/>
    <w:rsid w:val="00114136"/>
    <w:rsid w:val="00121382"/>
    <w:rsid w:val="00127C8A"/>
    <w:rsid w:val="00154900"/>
    <w:rsid w:val="001566FB"/>
    <w:rsid w:val="00172241"/>
    <w:rsid w:val="001A6042"/>
    <w:rsid w:val="001D7D11"/>
    <w:rsid w:val="001F2222"/>
    <w:rsid w:val="001F506B"/>
    <w:rsid w:val="0024447A"/>
    <w:rsid w:val="00245904"/>
    <w:rsid w:val="002513BF"/>
    <w:rsid w:val="00262AA6"/>
    <w:rsid w:val="002C0E5A"/>
    <w:rsid w:val="002D6C98"/>
    <w:rsid w:val="002E138A"/>
    <w:rsid w:val="002E3F9B"/>
    <w:rsid w:val="00315901"/>
    <w:rsid w:val="00355716"/>
    <w:rsid w:val="003901E7"/>
    <w:rsid w:val="003A19F4"/>
    <w:rsid w:val="003D1744"/>
    <w:rsid w:val="004076B8"/>
    <w:rsid w:val="004274F9"/>
    <w:rsid w:val="0043039C"/>
    <w:rsid w:val="004730A4"/>
    <w:rsid w:val="004744A1"/>
    <w:rsid w:val="00494AB8"/>
    <w:rsid w:val="004A613C"/>
    <w:rsid w:val="004B0D4B"/>
    <w:rsid w:val="004B3111"/>
    <w:rsid w:val="004B5F69"/>
    <w:rsid w:val="00504A9B"/>
    <w:rsid w:val="00514645"/>
    <w:rsid w:val="0052511F"/>
    <w:rsid w:val="005307CC"/>
    <w:rsid w:val="0056080F"/>
    <w:rsid w:val="005D1D12"/>
    <w:rsid w:val="0061242C"/>
    <w:rsid w:val="00620987"/>
    <w:rsid w:val="00650D49"/>
    <w:rsid w:val="00660319"/>
    <w:rsid w:val="0066330F"/>
    <w:rsid w:val="0067270E"/>
    <w:rsid w:val="00673ED2"/>
    <w:rsid w:val="00687B23"/>
    <w:rsid w:val="00691A23"/>
    <w:rsid w:val="00696A0A"/>
    <w:rsid w:val="006C7F42"/>
    <w:rsid w:val="006D3A29"/>
    <w:rsid w:val="006F7068"/>
    <w:rsid w:val="006F774F"/>
    <w:rsid w:val="00734DDD"/>
    <w:rsid w:val="007536B7"/>
    <w:rsid w:val="00761F47"/>
    <w:rsid w:val="00762962"/>
    <w:rsid w:val="007B2738"/>
    <w:rsid w:val="007C6B5D"/>
    <w:rsid w:val="007D41B0"/>
    <w:rsid w:val="007E23FD"/>
    <w:rsid w:val="007E2F02"/>
    <w:rsid w:val="00800685"/>
    <w:rsid w:val="008306BD"/>
    <w:rsid w:val="00865DEA"/>
    <w:rsid w:val="008738BA"/>
    <w:rsid w:val="00874417"/>
    <w:rsid w:val="00881E29"/>
    <w:rsid w:val="00886FCF"/>
    <w:rsid w:val="008C0EAA"/>
    <w:rsid w:val="008F20A1"/>
    <w:rsid w:val="008F67F9"/>
    <w:rsid w:val="00913D7E"/>
    <w:rsid w:val="00936439"/>
    <w:rsid w:val="00984E3B"/>
    <w:rsid w:val="009C38D8"/>
    <w:rsid w:val="009E6C91"/>
    <w:rsid w:val="00A43C83"/>
    <w:rsid w:val="00A56946"/>
    <w:rsid w:val="00A83103"/>
    <w:rsid w:val="00A9453A"/>
    <w:rsid w:val="00AB7072"/>
    <w:rsid w:val="00AF689D"/>
    <w:rsid w:val="00B045E1"/>
    <w:rsid w:val="00B10E6A"/>
    <w:rsid w:val="00B160A2"/>
    <w:rsid w:val="00B36FD5"/>
    <w:rsid w:val="00B72588"/>
    <w:rsid w:val="00BC79D6"/>
    <w:rsid w:val="00BD2BCB"/>
    <w:rsid w:val="00BD4910"/>
    <w:rsid w:val="00C33A71"/>
    <w:rsid w:val="00C618E4"/>
    <w:rsid w:val="00CB70E6"/>
    <w:rsid w:val="00D27501"/>
    <w:rsid w:val="00D55AE1"/>
    <w:rsid w:val="00D60D2D"/>
    <w:rsid w:val="00D75317"/>
    <w:rsid w:val="00D767BD"/>
    <w:rsid w:val="00D86001"/>
    <w:rsid w:val="00D92CF6"/>
    <w:rsid w:val="00D95266"/>
    <w:rsid w:val="00DB5206"/>
    <w:rsid w:val="00DE2DF3"/>
    <w:rsid w:val="00DE45BF"/>
    <w:rsid w:val="00DE54B6"/>
    <w:rsid w:val="00DF1284"/>
    <w:rsid w:val="00E1439E"/>
    <w:rsid w:val="00E332FB"/>
    <w:rsid w:val="00E363BF"/>
    <w:rsid w:val="00E611C4"/>
    <w:rsid w:val="00F0072A"/>
    <w:rsid w:val="00F01433"/>
    <w:rsid w:val="00F701A9"/>
    <w:rsid w:val="00F90C76"/>
    <w:rsid w:val="00FD2806"/>
    <w:rsid w:val="00FD5B9C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263A3"/>
  <w15:docId w15:val="{39EE118C-CA95-4C6B-A0C0-FD75B7F8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FD2806"/>
    <w:pPr>
      <w:spacing w:after="0" w:line="240" w:lineRule="auto"/>
    </w:pPr>
    <w:rPr>
      <w:rFonts w:ascii="Helvetica Neue" w:eastAsia="Helvetica Neue" w:hAnsi="Helvetica Neue" w:cs="Helvetica Neue"/>
      <w:color w:val="000000"/>
      <w:lang w:val="en-GB" w:eastAsia="en-GB"/>
    </w:rPr>
  </w:style>
  <w:style w:type="paragraph" w:customStyle="1" w:styleId="HeaderFooter">
    <w:name w:val="Header &amp; Footer"/>
    <w:rsid w:val="00913D7E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</w:rPr>
  </w:style>
  <w:style w:type="table" w:customStyle="1" w:styleId="Calendar1">
    <w:name w:val="Calendar 1"/>
    <w:basedOn w:val="TableNormal"/>
    <w:uiPriority w:val="99"/>
    <w:qFormat/>
    <w:rsid w:val="00B160A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Header">
    <w:name w:val="header"/>
    <w:basedOn w:val="Normal"/>
    <w:link w:val="HeaderChar"/>
    <w:uiPriority w:val="99"/>
    <w:unhideWhenUsed/>
    <w:rsid w:val="00696A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A0A"/>
  </w:style>
  <w:style w:type="paragraph" w:styleId="Footer">
    <w:name w:val="footer"/>
    <w:basedOn w:val="Normal"/>
    <w:link w:val="FooterChar"/>
    <w:uiPriority w:val="99"/>
    <w:unhideWhenUsed/>
    <w:rsid w:val="00696A0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A0A"/>
  </w:style>
  <w:style w:type="paragraph" w:styleId="NormalWeb">
    <w:name w:val="Normal (Web)"/>
    <w:basedOn w:val="Normal"/>
    <w:uiPriority w:val="99"/>
    <w:unhideWhenUsed/>
    <w:rsid w:val="00251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3CE9-4D24-48B3-873F-D9166D48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Rodrigues, Gilmer</cp:lastModifiedBy>
  <cp:revision>45</cp:revision>
  <cp:lastPrinted>2022-05-24T13:39:00Z</cp:lastPrinted>
  <dcterms:created xsi:type="dcterms:W3CDTF">2022-05-04T11:18:00Z</dcterms:created>
  <dcterms:modified xsi:type="dcterms:W3CDTF">2022-06-06T15:12:00Z</dcterms:modified>
</cp:coreProperties>
</file>